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Klauzula informacyjna w zakresie przetwarzania danych osobowych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 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Miejsko-Gminny Ośrodek Pomocy Społecznej w Działoszycach,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1. Pani/Pana dane osobowe będą przetwarzane w celu rozstrzygnięcia naboru na wolne stanowisko urzędnicze lub/oraz włączenia do bazy danych osób ubiegających się o zatrudnienie w Miejskim Ośrodku Pomocy Społecznej w Krakowie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2. Pani/Pana dane osobowe będą przetwarzane na podst. Kodeksu pracy oraz rozporządzenia ministra pracy i polityki socjalnej z dnia 28.05.1996r. w sprawie zakresu prowadzenia przez pracodawców dokumentacji w sprawach związanych ze stosunkiem pracy oraz prowadzenia akt osobowych pracownika.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3. Pani/Pana dane osobowe nie będą udostępniane odbiorcom danych (w rozumieniu art. 4 pkt 9 RODO).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4. Pani/Pana dane osobowe będą przechowywane do czasu odwołania zgody na przetwarzanie danych osobowych, ale nie dłużej niż 1 rok licząc od 1 stycznia roku następującego po dniu przesłania aplikacji, z zastrzeżeniem pkt 5.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5. W przypadku przesłania aplikacji na ogłoszony nabór na wolne stanowisko urzędnicze Pani/Pana dane osobowe będą przechowywane maksymalnie przez okres 3 miesięcy od daty zawarcia umowy o pracę z wybranym kandydatem.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6. W zakresie przetwarzania Pani/Pana danych osobowych ma Pani/Pan prawo wniesienia skargi do Urzędu Ochrony Danych Osobowych z siedzibą przy ul. Stawki 2, 00-193 Warszawa.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7. Ma Pani/Pan prawo do żądania od Miejsko-Gminnego Ośrodka Pomocy Społecznej w Działoszycach: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1) dostępu do swoich danych osobowych (na zasadach określonych w art. 15 RODO);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2) sprostowania Pani/Pana danych osobowych (na zasadach określonych w art. 16 RODO);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3) usunięcia Pani/Pana danych osobowych (na zasadach określonych w art. 17 RODO);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8. 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9. Podanie przez Panią/Pana danych osobowych w zakresie wskazanym w art. 22(1) Kodeksu pracy oraz w § 1 pkt 1 rozporządzenia ministra pracy i polityki socjalnej z dnia 28.05.1996r. w sprawie zakresu prowadzenia przez pracodawców dokumentacji w sprawach związanych ze stosunkiem pracy oraz prowadzenia akt osobowych pracownika jest wymogiem ustawowym.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10. Podanie przez Panią/Pana pozostałych danych osobowych jest dobrowolne (Dz.U. z 2017 r. poz. 894).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 </w:t>
      </w:r>
    </w:p>
    <w:p w:rsidR="009E7D58" w:rsidRPr="00A6164B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Dane kontaktowe inspektora ochrony danych:</w:t>
      </w:r>
    </w:p>
    <w:p w:rsidR="007C5097" w:rsidRPr="009E7D58" w:rsidRDefault="009E7D58" w:rsidP="009E7D58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/>
          <w:sz w:val="20"/>
          <w:szCs w:val="20"/>
          <w:lang w:eastAsia="pl-PL"/>
        </w:rPr>
      </w:pPr>
      <w:r w:rsidRPr="00A6164B">
        <w:rPr>
          <w:rFonts w:ascii="Calibri" w:eastAsia="Times New Roman" w:hAnsi="Calibri"/>
          <w:sz w:val="20"/>
          <w:szCs w:val="20"/>
          <w:lang w:eastAsia="pl-PL"/>
        </w:rPr>
        <w:t>Inspektor Ochrony Dan</w:t>
      </w:r>
      <w:r>
        <w:rPr>
          <w:rFonts w:ascii="Calibri" w:eastAsia="Times New Roman" w:hAnsi="Calibri"/>
          <w:sz w:val="20"/>
          <w:szCs w:val="20"/>
          <w:lang w:eastAsia="pl-PL"/>
        </w:rPr>
        <w:t>ych Pani Katarzyna Gruszka</w:t>
      </w:r>
      <w:r w:rsidRPr="00A6164B">
        <w:rPr>
          <w:rFonts w:ascii="Calibri" w:eastAsia="Times New Roman" w:hAnsi="Calibri"/>
          <w:sz w:val="20"/>
          <w:szCs w:val="20"/>
          <w:lang w:eastAsia="pl-PL"/>
        </w:rPr>
        <w:t>; inspektor@cbi24.pl</w:t>
      </w:r>
      <w:bookmarkStart w:id="0" w:name="_GoBack"/>
      <w:bookmarkEnd w:id="0"/>
    </w:p>
    <w:sectPr w:rsidR="007C5097" w:rsidRPr="009E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58"/>
    <w:rsid w:val="007C5097"/>
    <w:rsid w:val="009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0FDB-CBC5-41D2-BDB2-68C846A1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D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KATARZYNAB</dc:creator>
  <cp:keywords/>
  <dc:description/>
  <cp:lastModifiedBy>KATARZYNAB</cp:lastModifiedBy>
  <cp:revision>1</cp:revision>
  <dcterms:created xsi:type="dcterms:W3CDTF">2022-07-29T12:53:00Z</dcterms:created>
  <dcterms:modified xsi:type="dcterms:W3CDTF">2022-07-29T12:56:00Z</dcterms:modified>
</cp:coreProperties>
</file>