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D2" w:rsidRPr="00605662" w:rsidRDefault="00924E2D">
      <w:pPr>
        <w:ind w:left="4148" w:firstLine="2612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1 </w:t>
      </w:r>
      <w:r w:rsidRPr="00605662">
        <w:rPr>
          <w:rFonts w:asciiTheme="minorHAnsi" w:hAnsiTheme="minorHAnsi"/>
          <w:b/>
          <w:sz w:val="22"/>
        </w:rPr>
        <w:t xml:space="preserve">OFERTA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 odpowiedzi na ogłoszenie otwartego konkursu na Partnera – firmy o statusie MŚP do wspólnej realizacji projektu partnerskiego pn. „Kompleksowa rewitalizacja miasta Działoszyce – etap II”  </w:t>
      </w:r>
    </w:p>
    <w:p w:rsidR="003E4FD2" w:rsidRPr="00605662" w:rsidRDefault="00924E2D">
      <w:pPr>
        <w:spacing w:after="0" w:line="259" w:lineRule="auto"/>
        <w:ind w:left="55" w:right="0" w:firstLine="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składam ofertę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b/>
          <w:sz w:val="22"/>
        </w:rPr>
        <w:t xml:space="preserve">1.  Informacje o Oferencie: 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tbl>
      <w:tblPr>
        <w:tblStyle w:val="TableGrid"/>
        <w:tblW w:w="9727" w:type="dxa"/>
        <w:tblInd w:w="-5" w:type="dxa"/>
        <w:tblCellMar>
          <w:top w:w="46" w:type="dxa"/>
          <w:bottom w:w="6" w:type="dxa"/>
          <w:right w:w="5" w:type="dxa"/>
        </w:tblCellMar>
        <w:tblLook w:val="04A0" w:firstRow="1" w:lastRow="0" w:firstColumn="1" w:lastColumn="0" w:noHBand="0" w:noVBand="1"/>
      </w:tblPr>
      <w:tblGrid>
        <w:gridCol w:w="571"/>
        <w:gridCol w:w="3365"/>
        <w:gridCol w:w="5791"/>
      </w:tblGrid>
      <w:tr w:rsidR="003E4FD2" w:rsidRPr="00605662"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Nazwa podmiotu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2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7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Forma organizacyjna (np. spółka z </w:t>
            </w:r>
          </w:p>
          <w:p w:rsidR="003E4FD2" w:rsidRPr="00605662" w:rsidRDefault="00924E2D">
            <w:pPr>
              <w:spacing w:after="0" w:line="259" w:lineRule="auto"/>
              <w:ind w:left="7" w:right="0" w:firstLine="0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>o.o., działalność gospodarcza – osoba</w:t>
            </w:r>
          </w:p>
          <w:p w:rsidR="003E4FD2" w:rsidRPr="00605662" w:rsidRDefault="00924E2D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fizyczna, itp.)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-1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3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NIP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4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REGON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6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5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siedziby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6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do korespondencji, jeśli jest innych niż wskazano w pkt. 5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7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poczty elektronicznej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43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8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Adres strony internetowej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5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9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Osoba uprawniona do reprezentacji: imię i nazwisko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73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10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39" w:lineRule="auto"/>
              <w:ind w:left="53" w:right="51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Dane osoby do kontaktu: imię  i nazwisko, nr telefonu, adres poczty </w:t>
            </w:r>
          </w:p>
          <w:p w:rsidR="003E4FD2" w:rsidRPr="00605662" w:rsidRDefault="00924E2D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elektronicznej 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4FD2" w:rsidRPr="00605662" w:rsidRDefault="00924E2D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pStyle w:val="Nagwek1"/>
        <w:ind w:left="212" w:hanging="222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Wycena projektu Oferenta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Proponuję kwotę całkowitą brutto przedsięwzięcia w wysokości: 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</w:t>
      </w:r>
      <w:r w:rsidRPr="00605662">
        <w:rPr>
          <w:rFonts w:asciiTheme="minorHAnsi" w:hAnsiTheme="minorHAnsi"/>
          <w:sz w:val="22"/>
          <w:vertAlign w:val="superscript"/>
        </w:rPr>
        <w:footnoteReference w:id="1"/>
      </w:r>
      <w:r w:rsidRPr="00605662">
        <w:rPr>
          <w:rFonts w:asciiTheme="minorHAnsi" w:hAnsiTheme="minorHAnsi"/>
          <w:sz w:val="22"/>
        </w:rPr>
        <w:t xml:space="preserve">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 tym kwota dofinansowania: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w tym wkład własny: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           (kwotowo)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Do oferty, która dotyczy robót budowlanych, montażowych i instalacyjnych Oferent dołącza szacunkowy kosztorys opracowany metodą kalkulacji uproszczonej zawierających poszczególne pozycje kosztorysowe wraz z podaniem co najmniej szacunkowe ilości jednostek przedmiarowych (obmiarowych) robót i ich cen jednostkowych. W przypadku kiedy Beneficjent posiada kosztorys inwestorski opracowany zgodnie z rozporządzeniem Ministra Infrastruktury z dnia 18 maja 2004r.  w sprawie określenia metod i podstaw sporządzania kosztorysu inwestorskiego, obliczania planowanych kosztów prac projektowych oraz planowanych kosztów robót budowlanych określonych w programie funkcjonalno-użytkowym (Dz. U. 2004, Nr 130, poz. 1389) należy załączyć dokument potwierdzający podstawę wyceny poszczególnych elementów (np. oferty). Dokument ten dotyczy również projektów infrastrukturalnych w ramach, których kupowane jest wyposażenie nieujęte  w kosztorysie. 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pStyle w:val="Nagwek1"/>
        <w:ind w:left="212" w:hanging="222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Oświadczenia </w:t>
      </w:r>
    </w:p>
    <w:p w:rsidR="003E4FD2" w:rsidRPr="00605662" w:rsidRDefault="00924E2D">
      <w:pPr>
        <w:spacing w:after="3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tabs>
          <w:tab w:val="center" w:pos="1481"/>
        </w:tabs>
        <w:spacing w:after="96" w:line="24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Oświadczam, że: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numPr>
          <w:ilvl w:val="0"/>
          <w:numId w:val="1"/>
        </w:numPr>
        <w:spacing w:after="134"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Zapoznałem( </w:t>
      </w:r>
      <w:r w:rsidRPr="00605662">
        <w:rPr>
          <w:rFonts w:asciiTheme="minorHAnsi" w:hAnsiTheme="minorHAnsi"/>
          <w:sz w:val="22"/>
        </w:rPr>
        <w:tab/>
        <w:t>-</w:t>
      </w:r>
      <w:proofErr w:type="spellStart"/>
      <w:r w:rsidRPr="00605662">
        <w:rPr>
          <w:rFonts w:asciiTheme="minorHAnsi" w:hAnsiTheme="minorHAnsi"/>
          <w:sz w:val="22"/>
        </w:rPr>
        <w:t>am</w:t>
      </w:r>
      <w:proofErr w:type="spellEnd"/>
      <w:r w:rsidRPr="00605662">
        <w:rPr>
          <w:rFonts w:asciiTheme="minorHAnsi" w:hAnsiTheme="minorHAnsi"/>
          <w:sz w:val="22"/>
        </w:rPr>
        <w:t>)/liśmy się z Regulaminem otartego naboru i akceptuję/</w:t>
      </w:r>
      <w:proofErr w:type="spellStart"/>
      <w:r w:rsidRPr="00605662">
        <w:rPr>
          <w:rFonts w:asciiTheme="minorHAnsi" w:hAnsiTheme="minorHAnsi"/>
          <w:sz w:val="22"/>
        </w:rPr>
        <w:t>emy</w:t>
      </w:r>
      <w:proofErr w:type="spellEnd"/>
      <w:r w:rsidRPr="00605662">
        <w:rPr>
          <w:rFonts w:asciiTheme="minorHAnsi" w:hAnsiTheme="minorHAnsi"/>
          <w:sz w:val="22"/>
        </w:rPr>
        <w:t xml:space="preserve"> jego zapisy, </w:t>
      </w:r>
    </w:p>
    <w:p w:rsidR="003E4FD2" w:rsidRPr="00605662" w:rsidRDefault="00924E2D">
      <w:pPr>
        <w:numPr>
          <w:ilvl w:val="0"/>
          <w:numId w:val="1"/>
        </w:numPr>
        <w:spacing w:after="97"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wyrażam/y wolę aktywnego udziału w tworzeniu założeń projektu,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numPr>
          <w:ilvl w:val="0"/>
          <w:numId w:val="1"/>
        </w:numPr>
        <w:spacing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przystąpię/my do negocjacji i podpisania porozumienia po zakończeniu niniejszej procedury, </w:t>
      </w:r>
    </w:p>
    <w:p w:rsidR="003E4FD2" w:rsidRPr="00605662" w:rsidRDefault="00924E2D">
      <w:pPr>
        <w:numPr>
          <w:ilvl w:val="0"/>
          <w:numId w:val="1"/>
        </w:numPr>
        <w:spacing w:after="94" w:line="249" w:lineRule="auto"/>
        <w:ind w:right="0" w:hanging="223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>wyrażam/y zgodę na przetwarzanie moich/naszych danych osobowych wyłącznie do celów przeprowadzenia niniejszego naboru Partnerów zgodnie z Ustawą z dnia 29 sierpnia 1997 r .  o ochronie danych osobowych (</w:t>
      </w:r>
      <w:proofErr w:type="spellStart"/>
      <w:r w:rsidRPr="00605662">
        <w:rPr>
          <w:rFonts w:asciiTheme="minorHAnsi" w:hAnsiTheme="minorHAnsi"/>
          <w:sz w:val="22"/>
        </w:rPr>
        <w:t>t.j</w:t>
      </w:r>
      <w:proofErr w:type="spellEnd"/>
      <w:r w:rsidRPr="00605662">
        <w:rPr>
          <w:rFonts w:asciiTheme="minorHAnsi" w:hAnsiTheme="minorHAnsi"/>
          <w:sz w:val="22"/>
        </w:rPr>
        <w:t xml:space="preserve">. Dz. U . 2014 r., poz. 1182, z późn.zm.).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pStyle w:val="Nagwek1"/>
        <w:spacing w:after="93"/>
        <w:ind w:left="213" w:hanging="223"/>
        <w:rPr>
          <w:rFonts w:asciiTheme="minorHAnsi" w:hAnsiTheme="minorHAnsi"/>
        </w:rPr>
      </w:pPr>
      <w:r w:rsidRPr="00605662">
        <w:rPr>
          <w:rFonts w:asciiTheme="minorHAnsi" w:hAnsiTheme="minorHAnsi"/>
        </w:rPr>
        <w:t xml:space="preserve">Opis spełnienia wybranych kryteriów dopuszczających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  <w:vertAlign w:val="subscript"/>
        </w:rPr>
        <w:t xml:space="preserve"> </w:t>
      </w:r>
      <w:r w:rsidRPr="00605662">
        <w:rPr>
          <w:rFonts w:asciiTheme="minorHAnsi" w:hAnsiTheme="minorHAnsi"/>
          <w:b/>
          <w:sz w:val="22"/>
        </w:rPr>
        <w:t xml:space="preserve"> </w:t>
      </w:r>
    </w:p>
    <w:p w:rsidR="003E4FD2" w:rsidRPr="00605662" w:rsidRDefault="00924E2D">
      <w:pPr>
        <w:numPr>
          <w:ilvl w:val="0"/>
          <w:numId w:val="2"/>
        </w:numPr>
        <w:spacing w:after="127"/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Czy miejsce realizacji projektu znajduje się na obszarze rewitalizacji wyznaczonym  w Programie Rewitalizacji  dla Miasta i Gminy Działoszyce tj. na terenie miasta Działoszyce? Prosimy o podanie lokalizacji przedsięwzięcia: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10" w:right="1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(dokładny adres/ ewentualnie numer ewidencyjny działki/działek) </w:t>
      </w:r>
    </w:p>
    <w:p w:rsidR="003E4FD2" w:rsidRPr="00605662" w:rsidRDefault="00924E2D">
      <w:pPr>
        <w:spacing w:after="45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numPr>
          <w:ilvl w:val="0"/>
          <w:numId w:val="2"/>
        </w:numPr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Planowana działalność dotyczy: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10" w:right="4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(prosimy o podanie kodu/kodów PKD)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numPr>
          <w:ilvl w:val="0"/>
          <w:numId w:val="2"/>
        </w:numPr>
        <w:spacing w:line="249" w:lineRule="auto"/>
        <w:ind w:right="6" w:hanging="72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>Projekt Oferenta wpisuje się w projekt pn. „Kompleksowa rewitalizacja miasta Działoszyce – etap II”, który ma na celu ożywienie miasta Działoszyce m.in. poprzez</w:t>
      </w:r>
      <w:r w:rsidRPr="00605662">
        <w:rPr>
          <w:rFonts w:asciiTheme="minorHAnsi" w:hAnsiTheme="minorHAnsi"/>
          <w:sz w:val="22"/>
          <w:vertAlign w:val="superscript"/>
        </w:rPr>
        <w:footnoteReference w:id="2"/>
      </w:r>
      <w:r w:rsidRPr="00605662">
        <w:rPr>
          <w:rFonts w:asciiTheme="minorHAnsi" w:hAnsiTheme="minorHAnsi"/>
          <w:sz w:val="22"/>
        </w:rPr>
        <w:t xml:space="preserve">: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1 poprawę estetyki i funkcjonalności przestrzeni publicznej,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2 poprawę bezpieczeństwa publicznego,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3 zwiększenie potencjału turystycznego,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4 zachowanie obiektów zabytkowych,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5 zwiększenie  potencjału  gospodarczego, 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6 poprawę stanu środowiska naturalnego m.in. poprzez zmniejszenie zanieczyszczenia powietrza,  </w:t>
      </w:r>
    </w:p>
    <w:p w:rsidR="003E4FD2" w:rsidRPr="00605662" w:rsidRDefault="00924E2D">
      <w:pPr>
        <w:spacing w:line="249" w:lineRule="auto"/>
        <w:ind w:left="17" w:right="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7 poprawę stanu technicznego budynków użyteczności publicznej i przeznaczonych pod działalność gospodarczą.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3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(krótkie uzasadnienie)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73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b/>
          <w:sz w:val="22"/>
        </w:rPr>
        <w:t xml:space="preserve">Kryteria merytoryczne: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  <w:vertAlign w:val="subscript"/>
        </w:rPr>
        <w:t xml:space="preserve"> 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1. W jaki sposób projekt Oferenta uwzględnia potrzeby osób z niepełnosprawnością?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 </w:t>
      </w:r>
    </w:p>
    <w:p w:rsidR="003E4FD2" w:rsidRPr="00605662" w:rsidRDefault="003E4FD2">
      <w:pPr>
        <w:rPr>
          <w:rFonts w:asciiTheme="minorHAnsi" w:hAnsiTheme="minorHAnsi"/>
          <w:sz w:val="22"/>
        </w:rPr>
        <w:sectPr w:rsidR="003E4FD2" w:rsidRPr="006056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750" w:right="1395" w:bottom="1442" w:left="1416" w:header="54" w:footer="708" w:gutter="0"/>
          <w:cols w:space="708"/>
        </w:sectPr>
      </w:pPr>
    </w:p>
    <w:p w:rsidR="003E4FD2" w:rsidRPr="00605662" w:rsidRDefault="00924E2D">
      <w:pPr>
        <w:numPr>
          <w:ilvl w:val="0"/>
          <w:numId w:val="3"/>
        </w:numPr>
        <w:spacing w:line="249" w:lineRule="auto"/>
        <w:ind w:left="185" w:right="6" w:hanging="178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Opis doświadczenia Oferenta przy realizacji projektów </w:t>
      </w:r>
      <w:r w:rsidRPr="00605662">
        <w:rPr>
          <w:rFonts w:asciiTheme="minorHAnsi" w:hAnsiTheme="minorHAnsi"/>
          <w:color w:val="211D1E"/>
          <w:sz w:val="22"/>
        </w:rPr>
        <w:t xml:space="preserve">z dofinansowaniem w ramach Regionalnych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color w:val="211D1E"/>
          <w:sz w:val="22"/>
        </w:rPr>
        <w:t>Programów Operacyjnych lub krajowych Programów Operacyjnych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584" w:firstLine="0"/>
        <w:jc w:val="center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Wykaz projektów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14423" w:type="dxa"/>
        <w:tblInd w:w="-107" w:type="dxa"/>
        <w:tblCellMar>
          <w:top w:w="44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32"/>
        <w:gridCol w:w="1706"/>
        <w:gridCol w:w="2547"/>
        <w:gridCol w:w="1560"/>
        <w:gridCol w:w="1985"/>
        <w:gridCol w:w="2268"/>
        <w:gridCol w:w="3825"/>
      </w:tblGrid>
      <w:tr w:rsidR="003E4FD2" w:rsidRPr="00605662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L.p.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Beneficjent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Tytuł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Wartość inwestycji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Okres realizacji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1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Program/działanie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E4FD2" w:rsidRPr="00605662" w:rsidRDefault="00924E2D">
            <w:pPr>
              <w:spacing w:after="0" w:line="259" w:lineRule="auto"/>
              <w:ind w:left="11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Krótki opis projektu </w:t>
            </w:r>
          </w:p>
        </w:tc>
      </w:tr>
      <w:tr w:rsidR="003E4FD2" w:rsidRPr="00605662">
        <w:trPr>
          <w:trHeight w:val="8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1.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3E4FD2" w:rsidRPr="00605662">
        <w:trPr>
          <w:trHeight w:val="8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  <w:p w:rsidR="003E4FD2" w:rsidRPr="00605662" w:rsidRDefault="00924E2D">
            <w:pPr>
              <w:spacing w:after="0" w:line="259" w:lineRule="auto"/>
              <w:ind w:left="11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3. </w:t>
            </w:r>
          </w:p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7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59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2" w:rsidRPr="00605662" w:rsidRDefault="00924E2D">
            <w:pPr>
              <w:spacing w:after="0" w:line="259" w:lineRule="auto"/>
              <w:ind w:left="163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60566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3E4FD2" w:rsidRPr="00605662" w:rsidRDefault="00924E2D">
      <w:pPr>
        <w:spacing w:after="505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-13"/>
        <w:jc w:val="righ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Strona </w:t>
      </w:r>
      <w:r w:rsidRPr="00605662">
        <w:rPr>
          <w:rFonts w:asciiTheme="minorHAnsi" w:hAnsiTheme="minorHAnsi"/>
          <w:b/>
          <w:sz w:val="22"/>
        </w:rPr>
        <w:t>4</w:t>
      </w:r>
      <w:r w:rsidRPr="00605662">
        <w:rPr>
          <w:rFonts w:asciiTheme="minorHAnsi" w:hAnsiTheme="minorHAnsi"/>
          <w:sz w:val="22"/>
        </w:rPr>
        <w:t xml:space="preserve"> z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3E4FD2">
      <w:pPr>
        <w:rPr>
          <w:rFonts w:asciiTheme="minorHAnsi" w:hAnsiTheme="minorHAnsi"/>
          <w:sz w:val="22"/>
        </w:rPr>
        <w:sectPr w:rsidR="003E4FD2" w:rsidRPr="0060566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899" w:orient="landscape"/>
          <w:pgMar w:top="1440" w:right="1409" w:bottom="1440" w:left="1440" w:header="54" w:footer="708" w:gutter="0"/>
          <w:cols w:space="708"/>
        </w:sectPr>
      </w:pPr>
    </w:p>
    <w:p w:rsidR="003E4FD2" w:rsidRPr="00605662" w:rsidRDefault="00924E2D">
      <w:pPr>
        <w:numPr>
          <w:ilvl w:val="0"/>
          <w:numId w:val="3"/>
        </w:numPr>
        <w:ind w:left="185" w:right="6" w:hanging="178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Zorientowanie projektu na efektywne wykorzystanie energii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Projekt uwzględnia rozwiązania OZE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TAK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NIE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uwzględnia to prosimy opisać w jaki sposób: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Kryterium nr 4 Wnioskowana kwota dofinansowania: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…………………………………     ……………………………..……………………………………………………………………. </w:t>
      </w:r>
    </w:p>
    <w:p w:rsidR="003E4FD2" w:rsidRPr="00605662" w:rsidRDefault="00924E2D">
      <w:pPr>
        <w:tabs>
          <w:tab w:val="center" w:pos="2160"/>
          <w:tab w:val="center" w:pos="2881"/>
          <w:tab w:val="center" w:pos="3601"/>
          <w:tab w:val="center" w:pos="4321"/>
          <w:tab w:val="center" w:pos="5490"/>
        </w:tabs>
        <w:ind w:left="-1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         (kwotowo</w:t>
      </w:r>
      <w:r w:rsidRPr="00605662">
        <w:rPr>
          <w:rFonts w:asciiTheme="minorHAnsi" w:hAnsiTheme="minorHAnsi"/>
          <w:sz w:val="22"/>
          <w:vertAlign w:val="superscript"/>
        </w:rPr>
        <w:footnoteReference w:id="3"/>
      </w:r>
      <w:r w:rsidRPr="00605662">
        <w:rPr>
          <w:rFonts w:asciiTheme="minorHAnsi" w:hAnsiTheme="minorHAnsi"/>
          <w:sz w:val="22"/>
        </w:rPr>
        <w:t xml:space="preserve">)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(słownie)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Kryterium nr 5. Wpływ projektu na obszar rewitalizowany: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Projekt wpływa na: </w:t>
      </w:r>
    </w:p>
    <w:p w:rsidR="003E4FD2" w:rsidRPr="00605662" w:rsidRDefault="00924E2D">
      <w:pPr>
        <w:ind w:left="0" w:right="4684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poprawę bezpieczeństwa publicznego  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470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zwiększenie potencjału turystycznego  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□ wpływ na zachowanie obiektów zabytkowych (wpisanych do rejestru/ewidencji zabytków) na obszarze rewitalizowanym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□ poprawa estetyki i funkcjonalności przestrzeni publicznej na rzecz przywrócenia  i utrwalenia ładu przestrzennego, który podniesienie atrakcyjność rewitalizowanego obszaru 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Jeśli tak to prosimy o uzasadnienie: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36" w:line="216" w:lineRule="auto"/>
        <w:ind w:left="0" w:right="9028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.....................................................................................................................................................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ind w:left="0" w:right="6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Załączniki obligatoryjne, które należy dołączyć do oferty: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Szacunkowy kosztorys opracowany metodą uproszczoną/ Dokument potwierdzający podstawę wyceny poszczególnych elementów.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3 -  Oświadczenie o spełnieniu kryteriów MŚP.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4 - Formularz informacji przedstawianych przy ubieganiu się o </w:t>
      </w:r>
      <w:r w:rsidRPr="00605662">
        <w:rPr>
          <w:rFonts w:asciiTheme="minorHAnsi" w:hAnsiTheme="minorHAnsi"/>
          <w:i/>
          <w:sz w:val="22"/>
        </w:rPr>
        <w:t xml:space="preserve">pomoc de </w:t>
      </w:r>
      <w:proofErr w:type="spellStart"/>
      <w:r w:rsidRPr="00605662">
        <w:rPr>
          <w:rFonts w:asciiTheme="minorHAnsi" w:hAnsiTheme="minorHAnsi"/>
          <w:i/>
          <w:sz w:val="22"/>
        </w:rPr>
        <w:t>minimis</w:t>
      </w:r>
      <w:proofErr w:type="spellEnd"/>
      <w:r w:rsidRPr="00605662">
        <w:rPr>
          <w:rFonts w:asciiTheme="minorHAnsi" w:hAnsiTheme="minorHAnsi"/>
          <w:sz w:val="22"/>
        </w:rPr>
        <w:t xml:space="preserve">. </w:t>
      </w:r>
    </w:p>
    <w:p w:rsidR="003E4FD2" w:rsidRPr="00605662" w:rsidRDefault="00924E2D">
      <w:pPr>
        <w:numPr>
          <w:ilvl w:val="0"/>
          <w:numId w:val="4"/>
        </w:numPr>
        <w:spacing w:after="26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5 Oświadczenie, że Partner projektu nie podlega wykluczeniu z możliwości otrzymania dofinansowania, w tym wykluczeniu, o którym mowa w art. 207, ust. 4 ustawy z dnia 27 sierpnia 2009r. o finansach publicznych.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6 Oświadczenie, że podmiot nie jest wykluczony z możliwości otrzymania dofinansowania </w:t>
      </w:r>
    </w:p>
    <w:p w:rsidR="003E4FD2" w:rsidRPr="00605662" w:rsidRDefault="00924E2D">
      <w:pPr>
        <w:numPr>
          <w:ilvl w:val="0"/>
          <w:numId w:val="4"/>
        </w:numPr>
        <w:spacing w:after="25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7 Oświadczenie  o niezaleganiu z płatnościami na rzecz Zakładu Ubezpieczeń Społecznych i Urzędu Skarbowego </w:t>
      </w:r>
    </w:p>
    <w:p w:rsidR="003E4FD2" w:rsidRPr="00605662" w:rsidRDefault="00924E2D">
      <w:pPr>
        <w:numPr>
          <w:ilvl w:val="0"/>
          <w:numId w:val="4"/>
        </w:numPr>
        <w:spacing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lastRenderedPageBreak/>
        <w:t xml:space="preserve">Załącznik nr 8 Propozycje zabezpieczenia umowy partnerskiej </w:t>
      </w:r>
    </w:p>
    <w:p w:rsidR="003E4FD2" w:rsidRPr="00605662" w:rsidRDefault="00924E2D">
      <w:pPr>
        <w:numPr>
          <w:ilvl w:val="0"/>
          <w:numId w:val="4"/>
        </w:numPr>
        <w:spacing w:after="49" w:line="249" w:lineRule="auto"/>
        <w:ind w:right="0" w:hanging="360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Załącznik nr 9 Oświadczenie, że planowana inwestycja ma charakter nowej inwestycji i nie została rozpoczęta/nie zostanie rozpoczęta przed dniem złożenia przez Gminę Działoszyce wniosku o dofinansowanie projektu pn. „Kompleksowa rewitalizacja miasta Działoszyce – etap II”  </w:t>
      </w:r>
    </w:p>
    <w:p w:rsidR="003E4FD2" w:rsidRPr="00605662" w:rsidRDefault="00924E2D">
      <w:pPr>
        <w:spacing w:after="69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66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26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tabs>
          <w:tab w:val="center" w:pos="2160"/>
          <w:tab w:val="center" w:pos="2881"/>
          <w:tab w:val="center" w:pos="5976"/>
        </w:tabs>
        <w:spacing w:line="24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...............................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 </w:t>
      </w:r>
      <w:r w:rsidRPr="00605662">
        <w:rPr>
          <w:rFonts w:asciiTheme="minorHAnsi" w:hAnsiTheme="minorHAnsi"/>
          <w:sz w:val="22"/>
        </w:rPr>
        <w:tab/>
        <w:t xml:space="preserve">………………….……............................................................ </w:t>
      </w:r>
    </w:p>
    <w:p w:rsidR="003E4FD2" w:rsidRPr="00605662" w:rsidRDefault="00924E2D">
      <w:pPr>
        <w:spacing w:line="249" w:lineRule="auto"/>
        <w:ind w:left="3608" w:right="0" w:hanging="3601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miejscowość, data </w:t>
      </w:r>
      <w:r w:rsidRPr="00605662">
        <w:rPr>
          <w:rFonts w:asciiTheme="minorHAnsi" w:hAnsiTheme="minorHAnsi"/>
          <w:sz w:val="22"/>
        </w:rPr>
        <w:tab/>
        <w:t xml:space="preserve">pieczęć imienna i podpis osoby upoważnionej lub czytelny podpis </w:t>
      </w:r>
    </w:p>
    <w:p w:rsidR="003E4FD2" w:rsidRPr="00605662" w:rsidRDefault="00924E2D">
      <w:pPr>
        <w:spacing w:after="0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4266" w:line="259" w:lineRule="auto"/>
        <w:ind w:left="5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10" w:right="-13"/>
        <w:jc w:val="righ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Strona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z </w:t>
      </w:r>
      <w:r w:rsidRPr="00605662">
        <w:rPr>
          <w:rFonts w:asciiTheme="minorHAnsi" w:hAnsiTheme="minorHAnsi"/>
          <w:b/>
          <w:sz w:val="22"/>
        </w:rPr>
        <w:t>6</w:t>
      </w:r>
      <w:r w:rsidRPr="00605662">
        <w:rPr>
          <w:rFonts w:asciiTheme="minorHAnsi" w:hAnsiTheme="minorHAnsi"/>
          <w:sz w:val="22"/>
        </w:rPr>
        <w:t xml:space="preserve"> </w:t>
      </w:r>
    </w:p>
    <w:p w:rsidR="003E4FD2" w:rsidRPr="00605662" w:rsidRDefault="00924E2D">
      <w:pPr>
        <w:spacing w:after="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 w:rsidRPr="00605662">
        <w:rPr>
          <w:rFonts w:asciiTheme="minorHAnsi" w:hAnsiTheme="minorHAnsi"/>
          <w:sz w:val="22"/>
        </w:rPr>
        <w:t xml:space="preserve"> </w:t>
      </w:r>
    </w:p>
    <w:sectPr w:rsidR="003E4FD2" w:rsidRPr="0060566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899" w:h="16838"/>
      <w:pgMar w:top="1757" w:right="1395" w:bottom="566" w:left="1416" w:header="54" w:footer="49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9E" w:rsidRDefault="009E1A9E">
      <w:pPr>
        <w:spacing w:after="0" w:line="240" w:lineRule="auto"/>
      </w:pPr>
      <w:r>
        <w:separator/>
      </w:r>
    </w:p>
  </w:endnote>
  <w:endnote w:type="continuationSeparator" w:id="0">
    <w:p w:rsidR="009E1A9E" w:rsidRDefault="009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A77ECB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A77ECB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A77ECB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0" w:line="259" w:lineRule="auto"/>
      <w:ind w:left="0" w:right="2" w:firstLine="0"/>
      <w:jc w:val="right"/>
    </w:pPr>
    <w:r>
      <w:rPr>
        <w:sz w:val="20"/>
      </w:rPr>
      <w:t xml:space="preserve">Strona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 \* MERGEFORMAT </w:instrText>
    </w:r>
    <w:r>
      <w:rPr>
        <w:b/>
        <w:sz w:val="20"/>
      </w:rPr>
      <w:fldChar w:fldCharType="separate"/>
    </w:r>
    <w:r w:rsidR="00A77ECB">
      <w:rPr>
        <w:b/>
        <w:noProof/>
        <w:sz w:val="20"/>
      </w:rPr>
      <w:t>8</w:t>
    </w:r>
    <w:r>
      <w:rPr>
        <w:b/>
        <w:sz w:val="20"/>
      </w:rPr>
      <w:fldChar w:fldCharType="end"/>
    </w:r>
    <w:r>
      <w:rPr>
        <w:sz w:val="20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3E4FD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9E" w:rsidRDefault="009E1A9E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9E1A9E" w:rsidRDefault="009E1A9E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:rsidR="003E4FD2" w:rsidRDefault="00924E2D">
      <w:pPr>
        <w:pStyle w:val="footnotedescription"/>
      </w:pPr>
      <w:r>
        <w:rPr>
          <w:rStyle w:val="footnotemark"/>
        </w:rPr>
        <w:footnoteRef/>
      </w:r>
      <w:r>
        <w:t xml:space="preserve"> Z dokładności do 2 miejsc po przecinku. </w:t>
      </w:r>
    </w:p>
  </w:footnote>
  <w:footnote w:id="2">
    <w:p w:rsidR="003E4FD2" w:rsidRDefault="00924E2D">
      <w:pPr>
        <w:pStyle w:val="footnotedescription"/>
      </w:pPr>
      <w:r>
        <w:rPr>
          <w:rStyle w:val="footnotemark"/>
        </w:rPr>
        <w:footnoteRef/>
      </w:r>
      <w:r>
        <w:t xml:space="preserve"> Można zaznaczyć więcej niż jeden cel  </w:t>
      </w:r>
    </w:p>
  </w:footnote>
  <w:footnote w:id="3">
    <w:p w:rsidR="003E4FD2" w:rsidRDefault="00924E2D">
      <w:pPr>
        <w:pStyle w:val="footnotedescription"/>
        <w:spacing w:after="385"/>
      </w:pPr>
      <w:r>
        <w:rPr>
          <w:rStyle w:val="footnotemark"/>
        </w:rPr>
        <w:footnoteRef/>
      </w:r>
      <w:r>
        <w:t xml:space="preserve"> Z dokładności do 2 miejsc po przecinku. </w:t>
      </w:r>
    </w:p>
    <w:p w:rsidR="003E4FD2" w:rsidRDefault="00924E2D">
      <w:pPr>
        <w:pStyle w:val="footnotedescription"/>
        <w:ind w:right="2"/>
        <w:jc w:val="right"/>
      </w:pPr>
      <w:r>
        <w:t xml:space="preserve">Strona </w:t>
      </w:r>
      <w:r>
        <w:rPr>
          <w:b/>
        </w:rPr>
        <w:t>5</w:t>
      </w:r>
      <w:r>
        <w:t xml:space="preserve"> z </w:t>
      </w:r>
      <w:r>
        <w:rPr>
          <w:b/>
        </w:rPr>
        <w:t>6</w:t>
      </w:r>
      <w:r>
        <w:t xml:space="preserve"> </w:t>
      </w:r>
    </w:p>
    <w:p w:rsidR="003E4FD2" w:rsidRDefault="00924E2D">
      <w:pPr>
        <w:pStyle w:val="footnotedescription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DA09719" wp14:editId="24D17319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123957D5" wp14:editId="3CEB406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8116CFB" wp14:editId="3F8EA55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E68B684" wp14:editId="722ED897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A38159D" wp14:editId="24A1EC26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2ED258C" wp14:editId="0EC67176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6DFB6A3F" wp14:editId="6127DD6F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5166D08D" wp14:editId="705B9A45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053A3C3C" wp14:editId="26258451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6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67456" behindDoc="0" locked="0" layoutInCell="1" allowOverlap="0" wp14:anchorId="0851EBF3" wp14:editId="49D5788F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1D7ED108" wp14:editId="2525D389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8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730E804" wp14:editId="6A41B299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756D8CEB" wp14:editId="06C3FE73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2805249F" wp14:editId="685AACFE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79AB862E" wp14:editId="444780DB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3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-24" w:right="4929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 wp14:anchorId="06272C00" wp14:editId="27CFB8B2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 wp14:anchorId="66ED3D15" wp14:editId="364D4637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1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 wp14:anchorId="4D8B81EC" wp14:editId="7C0421AF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1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-24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0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1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7974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2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4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D2" w:rsidRDefault="00924E2D">
    <w:pPr>
      <w:spacing w:after="628" w:line="259" w:lineRule="auto"/>
      <w:ind w:left="0" w:right="4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-48" w:firstLine="0"/>
      <w:jc w:val="left"/>
    </w:pPr>
    <w:r>
      <w:rPr>
        <w:noProof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178435</wp:posOffset>
          </wp:positionV>
          <wp:extent cx="1295400" cy="54864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0">
          <wp:simplePos x="0" y="0"/>
          <wp:positionH relativeFrom="page">
            <wp:posOffset>2900045</wp:posOffset>
          </wp:positionH>
          <wp:positionV relativeFrom="page">
            <wp:posOffset>178435</wp:posOffset>
          </wp:positionV>
          <wp:extent cx="1207135" cy="548640"/>
          <wp:effectExtent l="0" t="0" r="0" b="0"/>
          <wp:wrapSquare wrapText="bothSides"/>
          <wp:docPr id="2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0">
          <wp:simplePos x="0" y="0"/>
          <wp:positionH relativeFrom="page">
            <wp:posOffset>4838700</wp:posOffset>
          </wp:positionH>
          <wp:positionV relativeFrom="page">
            <wp:posOffset>178435</wp:posOffset>
          </wp:positionV>
          <wp:extent cx="1828800" cy="548640"/>
          <wp:effectExtent l="0" t="0" r="0" b="0"/>
          <wp:wrapSquare wrapText="bothSides"/>
          <wp:docPr id="2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88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  <w:p w:rsidR="003E4FD2" w:rsidRDefault="00924E2D">
    <w:pPr>
      <w:spacing w:after="0" w:line="259" w:lineRule="auto"/>
      <w:ind w:left="0" w:right="0" w:firstLine="0"/>
      <w:jc w:val="left"/>
    </w:pPr>
    <w:r>
      <w:rPr>
        <w:rFonts w:ascii="Bookman Old Style" w:eastAsia="Bookman Old Style" w:hAnsi="Bookman Old Style" w:cs="Bookman Old Sty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6AE"/>
    <w:multiLevelType w:val="hybridMultilevel"/>
    <w:tmpl w:val="1E0058D6"/>
    <w:lvl w:ilvl="0" w:tplc="80AE2A7C">
      <w:start w:val="2"/>
      <w:numFmt w:val="decimal"/>
      <w:lvlText w:val="%1"/>
      <w:lvlJc w:val="left"/>
      <w:pPr>
        <w:ind w:left="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62AF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CBFF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2212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A223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4AD11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E2B6A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EC24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C37A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C12E3"/>
    <w:multiLevelType w:val="hybridMultilevel"/>
    <w:tmpl w:val="86308A12"/>
    <w:lvl w:ilvl="0" w:tplc="77E2A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B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05E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EC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0B1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6D4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0A2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00A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490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2C6AAF"/>
    <w:multiLevelType w:val="hybridMultilevel"/>
    <w:tmpl w:val="2DFEE5A4"/>
    <w:lvl w:ilvl="0" w:tplc="89028F7E">
      <w:start w:val="2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4B11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61CE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0D98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07B8A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E0ED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0F16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06E4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E02D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E3851"/>
    <w:multiLevelType w:val="hybridMultilevel"/>
    <w:tmpl w:val="7E060EBE"/>
    <w:lvl w:ilvl="0" w:tplc="CB96C24C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241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8C6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AF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E7B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6D5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A66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C93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C69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F80CE9"/>
    <w:multiLevelType w:val="hybridMultilevel"/>
    <w:tmpl w:val="0EE025EC"/>
    <w:lvl w:ilvl="0" w:tplc="24C85EBA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8199C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A2F9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29E36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7768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D04A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280A0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2E6980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C1E2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2"/>
    <w:rsid w:val="003E4FD2"/>
    <w:rsid w:val="005C171F"/>
    <w:rsid w:val="00605662"/>
    <w:rsid w:val="0073659A"/>
    <w:rsid w:val="00924E2D"/>
    <w:rsid w:val="009E1A9E"/>
    <w:rsid w:val="00A77ECB"/>
    <w:rsid w:val="00A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4158" w:right="15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C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0" w:lineRule="auto"/>
      <w:ind w:left="4158" w:right="15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C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Tadeusz</cp:lastModifiedBy>
  <cp:revision>5</cp:revision>
  <cp:lastPrinted>2021-05-07T07:43:00Z</cp:lastPrinted>
  <dcterms:created xsi:type="dcterms:W3CDTF">2021-05-05T12:18:00Z</dcterms:created>
  <dcterms:modified xsi:type="dcterms:W3CDTF">2021-05-07T07:46:00Z</dcterms:modified>
</cp:coreProperties>
</file>