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28724B">
        <w:rPr>
          <w:rFonts w:ascii="Georgia" w:hAnsi="Georgia"/>
          <w:b/>
          <w:bCs/>
          <w:sz w:val="24"/>
          <w:szCs w:val="24"/>
        </w:rPr>
        <w:t>U</w:t>
      </w:r>
      <w:r w:rsidRPr="0056726D">
        <w:rPr>
          <w:b/>
          <w:bCs/>
          <w:sz w:val="24"/>
          <w:szCs w:val="24"/>
        </w:rPr>
        <w:t>MOWA Nr ………………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O PEŁNIENIE NADZORU INWESTORSKIEGO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zawarta w dniu ……………</w:t>
      </w:r>
      <w:r w:rsidR="0056726D">
        <w:rPr>
          <w:sz w:val="24"/>
          <w:szCs w:val="24"/>
        </w:rPr>
        <w:t>……….</w:t>
      </w:r>
      <w:r w:rsidRPr="0056726D">
        <w:rPr>
          <w:sz w:val="24"/>
          <w:szCs w:val="24"/>
        </w:rPr>
        <w:t xml:space="preserve"> 2020 r. pomiędzy </w:t>
      </w:r>
      <w:r w:rsidRPr="0056726D">
        <w:rPr>
          <w:b/>
          <w:bCs/>
          <w:sz w:val="24"/>
          <w:szCs w:val="24"/>
        </w:rPr>
        <w:t>Gmin</w:t>
      </w:r>
      <w:r w:rsidRPr="0056726D">
        <w:rPr>
          <w:b/>
          <w:sz w:val="24"/>
          <w:szCs w:val="24"/>
        </w:rPr>
        <w:t>ą</w:t>
      </w:r>
      <w:r w:rsidRPr="0056726D">
        <w:rPr>
          <w:sz w:val="24"/>
          <w:szCs w:val="24"/>
        </w:rPr>
        <w:t xml:space="preserve"> </w:t>
      </w:r>
      <w:r w:rsidRPr="0056726D">
        <w:rPr>
          <w:b/>
          <w:bCs/>
          <w:sz w:val="24"/>
          <w:szCs w:val="24"/>
        </w:rPr>
        <w:t xml:space="preserve">Działoszyce, </w:t>
      </w:r>
      <w:r w:rsidRPr="0056726D">
        <w:rPr>
          <w:sz w:val="24"/>
          <w:szCs w:val="24"/>
        </w:rPr>
        <w:t xml:space="preserve">z siedzibą w Działoszycach, ul. Skalbmierska 5, 28 - 440 Działoszyce, zwaną dalej </w:t>
      </w:r>
      <w:r w:rsidRPr="0056726D">
        <w:rPr>
          <w:b/>
          <w:bCs/>
          <w:sz w:val="24"/>
          <w:szCs w:val="24"/>
        </w:rPr>
        <w:t>Zamawiaj</w:t>
      </w:r>
      <w:r w:rsidRPr="0056726D">
        <w:rPr>
          <w:sz w:val="24"/>
          <w:szCs w:val="24"/>
        </w:rPr>
        <w:t>ą</w:t>
      </w:r>
      <w:r w:rsidRPr="0056726D">
        <w:rPr>
          <w:b/>
          <w:bCs/>
          <w:sz w:val="24"/>
          <w:szCs w:val="24"/>
        </w:rPr>
        <w:t>cym</w:t>
      </w:r>
      <w:r w:rsidRPr="0056726D">
        <w:rPr>
          <w:sz w:val="24"/>
          <w:szCs w:val="24"/>
        </w:rPr>
        <w:t xml:space="preserve">, 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reprezentowaną przez …………………………………………….. - Burmistrza Miasta i Gminy Działoszyce przy kontrasygnacie Skarbnika Miasta i Gminy ……………………………………..</w:t>
      </w:r>
      <w:r w:rsidR="0056726D">
        <w:rPr>
          <w:sz w:val="24"/>
          <w:szCs w:val="24"/>
        </w:rPr>
        <w:t>……………………..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 xml:space="preserve">a </w:t>
      </w:r>
    </w:p>
    <w:p w:rsidR="00DF5D86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firmą …………………………………………………………………………………………………</w:t>
      </w:r>
    </w:p>
    <w:p w:rsidR="0056726D" w:rsidRPr="0056726D" w:rsidRDefault="0056726D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 xml:space="preserve">zwaną dalej </w:t>
      </w:r>
      <w:r w:rsidRPr="0056726D">
        <w:rPr>
          <w:b/>
          <w:sz w:val="24"/>
          <w:szCs w:val="24"/>
        </w:rPr>
        <w:t>Wykonaw</w:t>
      </w:r>
      <w:r w:rsidRPr="0056726D">
        <w:rPr>
          <w:b/>
          <w:bCs/>
          <w:sz w:val="24"/>
          <w:szCs w:val="24"/>
        </w:rPr>
        <w:t>c</w:t>
      </w:r>
      <w:r w:rsidRPr="0056726D">
        <w:rPr>
          <w:b/>
          <w:sz w:val="24"/>
          <w:szCs w:val="24"/>
        </w:rPr>
        <w:t>ą</w:t>
      </w:r>
      <w:r w:rsidRPr="0056726D">
        <w:rPr>
          <w:sz w:val="24"/>
          <w:szCs w:val="24"/>
        </w:rPr>
        <w:t xml:space="preserve">, 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reprezentowaną przez ………………………………………</w:t>
      </w:r>
      <w:r w:rsidR="0056726D">
        <w:rPr>
          <w:sz w:val="24"/>
          <w:szCs w:val="24"/>
        </w:rPr>
        <w:t>…………..</w:t>
      </w:r>
      <w:r w:rsidRPr="0056726D">
        <w:rPr>
          <w:sz w:val="24"/>
          <w:szCs w:val="24"/>
        </w:rPr>
        <w:t xml:space="preserve"> o następującej treści: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:rsidR="00DF5D86" w:rsidRPr="0056726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1.</w:t>
      </w:r>
    </w:p>
    <w:p w:rsidR="00DF5D86" w:rsidRPr="0056726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7D1BC6" w:rsidRPr="0056726D" w:rsidRDefault="00DF5D86" w:rsidP="0056726D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56726D">
        <w:rPr>
          <w:bCs/>
          <w:sz w:val="24"/>
          <w:szCs w:val="24"/>
        </w:rPr>
        <w:t>1.</w:t>
      </w:r>
      <w:r w:rsidRPr="0056726D">
        <w:rPr>
          <w:b/>
          <w:bCs/>
          <w:sz w:val="24"/>
          <w:szCs w:val="24"/>
        </w:rPr>
        <w:t xml:space="preserve">  Zamawiaj</w:t>
      </w:r>
      <w:r w:rsidRPr="0056726D">
        <w:rPr>
          <w:b/>
          <w:sz w:val="24"/>
          <w:szCs w:val="24"/>
        </w:rPr>
        <w:t>ą</w:t>
      </w:r>
      <w:r w:rsidRPr="0056726D">
        <w:rPr>
          <w:b/>
          <w:bCs/>
          <w:sz w:val="24"/>
          <w:szCs w:val="24"/>
        </w:rPr>
        <w:t xml:space="preserve">cy </w:t>
      </w:r>
      <w:r w:rsidRPr="0056726D">
        <w:rPr>
          <w:sz w:val="24"/>
          <w:szCs w:val="24"/>
        </w:rPr>
        <w:t xml:space="preserve">zleca, a </w:t>
      </w:r>
      <w:r w:rsidRPr="0056726D">
        <w:rPr>
          <w:b/>
          <w:sz w:val="24"/>
          <w:szCs w:val="24"/>
        </w:rPr>
        <w:t>Wykonaw</w:t>
      </w:r>
      <w:r w:rsidRPr="0056726D">
        <w:rPr>
          <w:b/>
          <w:bCs/>
          <w:sz w:val="24"/>
          <w:szCs w:val="24"/>
        </w:rPr>
        <w:t>ca</w:t>
      </w:r>
      <w:r w:rsidRPr="0056726D">
        <w:rPr>
          <w:sz w:val="24"/>
          <w:szCs w:val="24"/>
        </w:rPr>
        <w:t xml:space="preserve"> przyjmuje do wykonania pełnienie obowiązków Inspektora Nadzoru Inwestorskiego w trakcie realizacji projektu pn. </w:t>
      </w:r>
      <w:r w:rsidR="007D1BC6" w:rsidRPr="0056726D">
        <w:rPr>
          <w:rFonts w:eastAsiaTheme="minorHAnsi"/>
          <w:sz w:val="24"/>
          <w:szCs w:val="24"/>
          <w:lang w:eastAsia="en-US"/>
        </w:rPr>
        <w:t>zadania inwestycyjnego realizowanego w ramach Regionalnego Programu Operacyjnego Województwa Świętokrzyskiego na lata 2014-2020 dla projektu pn. „Kompleksowa rewitalizacja miasta Działoszyce- etap II”.:</w:t>
      </w:r>
      <w:r w:rsidR="00597C3B">
        <w:rPr>
          <w:rFonts w:eastAsiaTheme="minorHAnsi"/>
          <w:sz w:val="24"/>
          <w:szCs w:val="24"/>
          <w:lang w:eastAsia="en-US"/>
        </w:rPr>
        <w:t xml:space="preserve"> </w:t>
      </w:r>
      <w:r w:rsidR="007D1BC6" w:rsidRPr="0056726D">
        <w:rPr>
          <w:rFonts w:eastAsiaTheme="minorHAnsi"/>
          <w:sz w:val="24"/>
          <w:szCs w:val="24"/>
          <w:lang w:eastAsia="en-US"/>
        </w:rPr>
        <w:t>Adaptacja części pomieszczeń Szkoły Podstawowej w Działoszycach na potrzeby Miejsko Gminnego Centrum Kultury</w:t>
      </w:r>
      <w:r w:rsidR="00597C3B">
        <w:rPr>
          <w:rFonts w:eastAsiaTheme="minorHAnsi"/>
          <w:sz w:val="24"/>
          <w:szCs w:val="24"/>
          <w:lang w:eastAsia="en-US"/>
        </w:rPr>
        <w:t>.</w:t>
      </w:r>
    </w:p>
    <w:p w:rsidR="00DF5D86" w:rsidRPr="0056726D" w:rsidRDefault="00DF5D86" w:rsidP="0056726D">
      <w:pPr>
        <w:spacing w:line="360" w:lineRule="auto"/>
        <w:jc w:val="both"/>
        <w:rPr>
          <w:sz w:val="24"/>
          <w:szCs w:val="24"/>
        </w:rPr>
      </w:pPr>
    </w:p>
    <w:p w:rsidR="00700A92" w:rsidRPr="0056726D" w:rsidRDefault="00DF5D86" w:rsidP="0056726D">
      <w:pPr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 xml:space="preserve">2. Zakres całego zamierzenia obejmuje roboty budowlane związane z wymianą pokrycia dachowego na  budynku SP w </w:t>
      </w:r>
      <w:r w:rsidR="000F3FE3" w:rsidRPr="0056726D">
        <w:rPr>
          <w:sz w:val="24"/>
          <w:szCs w:val="24"/>
        </w:rPr>
        <w:t>Działoszycach oraz  adaptację wybranych pomieszczeń w/w budynku dla celów Miejsko Gminnego Centrum Kultury.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2.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56726D">
        <w:rPr>
          <w:sz w:val="24"/>
          <w:szCs w:val="24"/>
        </w:rPr>
        <w:t>t.j</w:t>
      </w:r>
      <w:proofErr w:type="spellEnd"/>
      <w:r w:rsidRPr="0056726D">
        <w:rPr>
          <w:sz w:val="24"/>
          <w:szCs w:val="24"/>
        </w:rPr>
        <w:t>. Dz.U. z 2019 r. poz. 1186 ze zm.), oraz ustaleniami stron zawartymi w niniejszej umowie</w:t>
      </w:r>
      <w:r w:rsidR="0056726D">
        <w:rPr>
          <w:sz w:val="24"/>
          <w:szCs w:val="24"/>
        </w:rPr>
        <w:t xml:space="preserve"> oraz SIWZ</w:t>
      </w:r>
      <w:r w:rsidRPr="0056726D">
        <w:rPr>
          <w:sz w:val="24"/>
          <w:szCs w:val="24"/>
        </w:rPr>
        <w:t>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3.</w:t>
      </w:r>
    </w:p>
    <w:p w:rsidR="00DF5D86" w:rsidRPr="0056726D" w:rsidRDefault="00DF5D86" w:rsidP="0056726D">
      <w:pPr>
        <w:spacing w:before="200"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OBOWIĄZKI WYKONAWCY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Do podstawowych obowiązków inspektora nadzoru należy: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kontrola jakości wbudowanych materiałów,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lastRenderedPageBreak/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</w:t>
      </w:r>
      <w:r w:rsidRPr="0056726D">
        <w:rPr>
          <w:rFonts w:ascii="Times New Roman" w:hAnsi="Times New Roman" w:cs="Times New Roman"/>
          <w:color w:val="auto"/>
        </w:rPr>
        <w:lastRenderedPageBreak/>
        <w:t xml:space="preserve">wykonania, jeżeli wykonanie tych robót nie zostało zgłoszone do sprawdzenia przed ich zakryciem,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Obowiązki Inspektora związane z odbiorami robót: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>- oraz pozostałe wskazane w zapytaniu ofertowym,</w:t>
      </w:r>
    </w:p>
    <w:p w:rsidR="00DF5D86" w:rsidRPr="0056726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726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:rsidR="00DF5D86" w:rsidRDefault="00DF5D86" w:rsidP="0056726D">
      <w:pPr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2. Wykonawca zobowiązuje się wykonać przedmiot umowy w następującej kolejności i terminach:</w:t>
      </w:r>
    </w:p>
    <w:p w:rsidR="00700A92" w:rsidRDefault="00700A92" w:rsidP="0056726D">
      <w:pPr>
        <w:spacing w:line="360" w:lineRule="auto"/>
        <w:jc w:val="both"/>
        <w:rPr>
          <w:sz w:val="24"/>
          <w:szCs w:val="24"/>
        </w:rPr>
      </w:pPr>
    </w:p>
    <w:p w:rsidR="00700A92" w:rsidRPr="0056726D" w:rsidRDefault="00700A92" w:rsidP="0056726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DF5D86" w:rsidRPr="0056726D" w:rsidRDefault="00DF5D86" w:rsidP="0056726D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9002" w:type="dxa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994"/>
        <w:gridCol w:w="1502"/>
        <w:gridCol w:w="1542"/>
      </w:tblGrid>
      <w:tr w:rsidR="00DF5D86" w:rsidRPr="0056726D" w:rsidTr="006C09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56726D">
              <w:rPr>
                <w:bCs/>
                <w:sz w:val="24"/>
                <w:szCs w:val="24"/>
                <w:u w:val="none"/>
              </w:rPr>
              <w:lastRenderedPageBreak/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56726D">
              <w:rPr>
                <w:bCs/>
                <w:sz w:val="24"/>
                <w:szCs w:val="24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6726D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6726D">
              <w:rPr>
                <w:b/>
                <w:bCs/>
                <w:sz w:val="24"/>
                <w:szCs w:val="24"/>
              </w:rPr>
              <w:t xml:space="preserve">Data zakończenia </w:t>
            </w:r>
          </w:p>
        </w:tc>
      </w:tr>
      <w:tr w:rsidR="00DF5D86" w:rsidRPr="0056726D" w:rsidTr="006C0967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pStyle w:val="Podtytu"/>
              <w:snapToGrid w:val="0"/>
              <w:spacing w:line="360" w:lineRule="auto"/>
              <w:rPr>
                <w:b w:val="0"/>
                <w:sz w:val="24"/>
                <w:szCs w:val="24"/>
                <w:u w:val="none"/>
              </w:rPr>
            </w:pPr>
            <w:r w:rsidRPr="0056726D">
              <w:rPr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 w:rsidR="00DF5D86" w:rsidRPr="0056726D" w:rsidRDefault="00DF5D86" w:rsidP="0056726D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56726D">
              <w:rPr>
                <w:color w:val="000000"/>
                <w:spacing w:val="-16"/>
                <w:sz w:val="24"/>
                <w:szCs w:val="24"/>
              </w:rPr>
              <w:t xml:space="preserve">Nadzór inwestorski nad realizacją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6726D">
              <w:rPr>
                <w:color w:val="000000"/>
                <w:sz w:val="24"/>
                <w:szCs w:val="24"/>
              </w:rPr>
              <w:t>. 2020 r.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6" w:rsidRPr="0056726D" w:rsidRDefault="00DF5D86" w:rsidP="0056726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6726D">
              <w:rPr>
                <w:color w:val="000000"/>
                <w:sz w:val="24"/>
                <w:szCs w:val="24"/>
              </w:rPr>
              <w:t>Zgodnie z zapisami w przetargu</w:t>
            </w:r>
          </w:p>
        </w:tc>
      </w:tr>
    </w:tbl>
    <w:p w:rsidR="00DF5D86" w:rsidRPr="0056726D" w:rsidRDefault="00DF5D86" w:rsidP="0056726D">
      <w:pPr>
        <w:spacing w:line="360" w:lineRule="auto"/>
        <w:jc w:val="both"/>
        <w:rPr>
          <w:sz w:val="24"/>
          <w:szCs w:val="24"/>
        </w:rPr>
      </w:pPr>
    </w:p>
    <w:p w:rsidR="00597C3B" w:rsidRPr="00597C3B" w:rsidRDefault="00DF5D86" w:rsidP="00597C3B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pl-PL"/>
        </w:rPr>
      </w:pPr>
      <w:r w:rsidRPr="00597C3B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597C3B">
        <w:rPr>
          <w:bCs/>
          <w:sz w:val="24"/>
          <w:szCs w:val="24"/>
        </w:rPr>
        <w:t xml:space="preserve">do czasu podpisania protokołu bezusterkowego odbioru inwestycji </w:t>
      </w:r>
    </w:p>
    <w:p w:rsidR="00DF5D86" w:rsidRPr="00597C3B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597C3B">
        <w:rPr>
          <w:bCs/>
          <w:sz w:val="24"/>
          <w:szCs w:val="24"/>
        </w:rPr>
        <w:t xml:space="preserve">bez prawa żądania jakiekolwiek wynagrodzenia z tego tytułu. 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4.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Strony ustalają, iż na każde</w:t>
      </w:r>
      <w:r w:rsidR="00A81C13">
        <w:rPr>
          <w:sz w:val="24"/>
          <w:szCs w:val="24"/>
        </w:rPr>
        <w:t xml:space="preserve"> dodatkowe (poza zadeklarowanymi w Ofercie)</w:t>
      </w:r>
      <w:r w:rsidRPr="0056726D">
        <w:rPr>
          <w:sz w:val="24"/>
          <w:szCs w:val="24"/>
        </w:rPr>
        <w:t xml:space="preserve"> wezwanie telefoniczne Zamawiającego, </w:t>
      </w:r>
      <w:r w:rsidRPr="0056726D">
        <w:rPr>
          <w:b/>
          <w:sz w:val="24"/>
          <w:szCs w:val="24"/>
        </w:rPr>
        <w:t>Wykonaw</w:t>
      </w:r>
      <w:r w:rsidRPr="0056726D">
        <w:rPr>
          <w:b/>
          <w:bCs/>
          <w:sz w:val="24"/>
          <w:szCs w:val="24"/>
        </w:rPr>
        <w:t>c</w:t>
      </w:r>
      <w:r w:rsidRPr="0056726D">
        <w:rPr>
          <w:b/>
          <w:sz w:val="24"/>
          <w:szCs w:val="24"/>
        </w:rPr>
        <w:t xml:space="preserve">a </w:t>
      </w:r>
      <w:r w:rsidRPr="0056726D">
        <w:rPr>
          <w:sz w:val="24"/>
          <w:szCs w:val="24"/>
        </w:rPr>
        <w:t>przybędzie niezwłocznie w terminie do 1 dnia /24 godzin/ od daty otrzymania wezwania telefonicznego.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5.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center"/>
        <w:rPr>
          <w:sz w:val="24"/>
          <w:szCs w:val="24"/>
        </w:rPr>
      </w:pPr>
    </w:p>
    <w:p w:rsidR="00DF5D86" w:rsidRPr="0056726D" w:rsidRDefault="00DF5D86" w:rsidP="0056726D">
      <w:pPr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1. Wykonawca ma prawo:</w:t>
      </w:r>
    </w:p>
    <w:p w:rsidR="00DF5D86" w:rsidRPr="0056726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56726D"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:rsidR="00DF5D86" w:rsidRPr="0056726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56726D">
        <w:t xml:space="preserve">żądać od kierownika budowy lub kierownika robót dokonania poprawek bądź ponownego wykonania wadliwie wykonanych robót, a także wstrzymania dalszych robót budowlanych w przypadku, gdyby ich kontynuacja mogła wywołać zagrożenie </w:t>
      </w:r>
      <w:r w:rsidRPr="0056726D">
        <w:lastRenderedPageBreak/>
        <w:t>bądź spowodować niedopuszczalną niezgodność z projektem lub pozwoleniem na budowę.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6.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sz w:val="24"/>
          <w:szCs w:val="24"/>
        </w:rPr>
      </w:pPr>
      <w:r w:rsidRPr="0056726D">
        <w:rPr>
          <w:sz w:val="24"/>
          <w:szCs w:val="24"/>
        </w:rPr>
        <w:t>Wynagrodzenie za pełnienie nadzoru inwestorskiego, stanowiącego przedmiot umowy wynosić będzie brutto  ……………………</w:t>
      </w:r>
      <w:r w:rsidR="0056726D">
        <w:rPr>
          <w:sz w:val="24"/>
          <w:szCs w:val="24"/>
        </w:rPr>
        <w:t>………</w:t>
      </w:r>
      <w:r w:rsidRPr="0056726D">
        <w:rPr>
          <w:sz w:val="24"/>
          <w:szCs w:val="24"/>
        </w:rPr>
        <w:t xml:space="preserve"> zł.</w:t>
      </w:r>
      <w:r w:rsidRPr="0056726D">
        <w:rPr>
          <w:b/>
          <w:sz w:val="24"/>
          <w:szCs w:val="24"/>
        </w:rPr>
        <w:t xml:space="preserve"> </w:t>
      </w:r>
    </w:p>
    <w:p w:rsidR="00DF5D86" w:rsidRPr="0056726D" w:rsidRDefault="0056726D" w:rsidP="0056726D">
      <w:pPr>
        <w:pStyle w:val="Tekstpodstawowy"/>
        <w:spacing w:after="0" w:line="360" w:lineRule="auto"/>
        <w:rPr>
          <w:i/>
          <w:u w:val="single"/>
        </w:rPr>
      </w:pPr>
      <w:r>
        <w:rPr>
          <w:i/>
          <w:u w:val="single"/>
        </w:rPr>
        <w:t>(słownie brutto: ……………………….…………………………………………………………</w:t>
      </w:r>
      <w:r w:rsidR="00DF5D86" w:rsidRPr="0056726D">
        <w:rPr>
          <w:i/>
          <w:u w:val="single"/>
        </w:rPr>
        <w:t xml:space="preserve">złotych) 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bCs/>
          <w:sz w:val="24"/>
          <w:szCs w:val="24"/>
        </w:rPr>
      </w:pPr>
      <w:r w:rsidRPr="0056726D">
        <w:rPr>
          <w:sz w:val="24"/>
          <w:szCs w:val="24"/>
        </w:rPr>
        <w:t xml:space="preserve">Kwota powyższa obejmuje </w:t>
      </w:r>
      <w:r w:rsidR="0056726D">
        <w:rPr>
          <w:sz w:val="24"/>
          <w:szCs w:val="24"/>
        </w:rPr>
        <w:t xml:space="preserve">wszystkie </w:t>
      </w:r>
      <w:r w:rsidRPr="0056726D">
        <w:rPr>
          <w:sz w:val="24"/>
          <w:szCs w:val="24"/>
        </w:rPr>
        <w:t>koszty</w:t>
      </w:r>
      <w:r w:rsidR="0056726D">
        <w:rPr>
          <w:sz w:val="24"/>
          <w:szCs w:val="24"/>
        </w:rPr>
        <w:t xml:space="preserve">, także </w:t>
      </w:r>
      <w:r w:rsidRPr="0056726D">
        <w:rPr>
          <w:sz w:val="24"/>
          <w:szCs w:val="24"/>
        </w:rPr>
        <w:t xml:space="preserve"> przyjazdu, pobytu oraz innych niezbędnych czynności z zakresu sprawowanego nadzoru i płatna będzie jednorazowo.</w:t>
      </w:r>
      <w:r w:rsidRPr="0056726D">
        <w:rPr>
          <w:sz w:val="24"/>
          <w:szCs w:val="24"/>
        </w:rPr>
        <w:br/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7.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pStyle w:val="Tekstpodstawowywcity"/>
        <w:spacing w:line="360" w:lineRule="auto"/>
        <w:rPr>
          <w:sz w:val="24"/>
          <w:szCs w:val="24"/>
        </w:rPr>
      </w:pPr>
      <w:r w:rsidRPr="0056726D">
        <w:rPr>
          <w:sz w:val="24"/>
          <w:szCs w:val="24"/>
        </w:rPr>
        <w:t>Wynagrodzenie umowne zapłacone zostanie Wykonawcy w terminie do 21 dni, po złożeniu i zaakceptowaniu przez Zamawiającego faktury wraz ze zgodnie podpisanym obustronnie protokołem końcowym odbioru robót wykonywanych przez Wykonawcę robót budowlanych objętych odrębną umową.</w:t>
      </w:r>
    </w:p>
    <w:p w:rsidR="00DF5D86" w:rsidRPr="0056726D" w:rsidRDefault="00DF5D86" w:rsidP="0056726D">
      <w:pPr>
        <w:pStyle w:val="Tekstpodstawowywcity"/>
        <w:spacing w:line="360" w:lineRule="auto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8.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Strony postanawiają , że obowiązującą formę odszkodowania stanowić będą kary umowne.</w:t>
      </w:r>
    </w:p>
    <w:p w:rsidR="00DF5D86" w:rsidRPr="0056726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1. Wykonawca zapłaci Zamawiającemu kary umowne:</w:t>
      </w:r>
    </w:p>
    <w:p w:rsidR="00DF5D86" w:rsidRPr="0056726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za niestawiennictwo na terenie budowy mimo wezwania Zamawiającego 0,5% wynagrodzenia umownego za każdy przypadek,</w:t>
      </w:r>
    </w:p>
    <w:p w:rsidR="00DF5D86" w:rsidRPr="0056726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za opóźnienie w wykonaniu przedmiotu umowy w wysokości 0,2% wynagrodzenia umownego brutto, za każdy dzień opóźnienia,</w:t>
      </w:r>
    </w:p>
    <w:p w:rsidR="00DF5D86" w:rsidRPr="0056726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za niewykonanie przedmiotu umowy, w wysokości 15 % wynagrodzenia umownego brutto,</w:t>
      </w:r>
    </w:p>
    <w:p w:rsidR="00DF5D86" w:rsidRPr="0056726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za odstąpienie od umowy przez Zamawiającego lub Wykonawcę z przyczyn zależnych od Wykonawcy w wysokości 10% wynagrodzenia umownego brutto,</w:t>
      </w:r>
    </w:p>
    <w:p w:rsidR="00DF5D86" w:rsidRPr="0056726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lastRenderedPageBreak/>
        <w:t>za każdy przypadek niewykonywania obowiązku umownego 1% wynagrodzenia umownego.</w:t>
      </w:r>
    </w:p>
    <w:p w:rsidR="00DF5D86" w:rsidRPr="0056726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2. Zamawiający zapłaci Wykonawcy kary umowne:</w:t>
      </w:r>
    </w:p>
    <w:p w:rsidR="00DF5D86" w:rsidRPr="0056726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 tytułu odstąpienia od umowy przez Zamawiającego lub Wykonawcę z przyczyn zależnych od Zamawiającego w wysokości 10% wynagrodzenia umownego brutto.</w:t>
      </w:r>
    </w:p>
    <w:p w:rsidR="00DF5D86" w:rsidRPr="0056726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56726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56726D">
        <w:rPr>
          <w:sz w:val="24"/>
          <w:szCs w:val="24"/>
        </w:rPr>
        <w:t>Spory wynikłe z niniejszej umowy będą rozstrzygane przez właściwy sąd dla siedziby Zamawiającego.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9.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56726D">
        <w:rPr>
          <w:sz w:val="24"/>
          <w:szCs w:val="24"/>
        </w:rPr>
        <w:t>W sprawach nieuregulowanych niniejszą umową zastosowanie mieć będą przepisu Kodeksu Cywilnego.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56726D">
        <w:rPr>
          <w:b/>
          <w:bCs/>
          <w:sz w:val="24"/>
          <w:szCs w:val="24"/>
        </w:rPr>
        <w:t>§ 10.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56726D">
        <w:rPr>
          <w:sz w:val="24"/>
          <w:szCs w:val="24"/>
        </w:rPr>
        <w:t>Umowa sporządzona została w trzech jednobrzmiących egzemplarzach z czego dwa dla Zamawiającego, a jeden dla Wykonawcy.</w:t>
      </w: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rPr>
          <w:bCs/>
          <w:spacing w:val="-3"/>
          <w:sz w:val="24"/>
          <w:szCs w:val="24"/>
        </w:rPr>
      </w:pPr>
    </w:p>
    <w:p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56726D">
        <w:rPr>
          <w:bCs/>
          <w:spacing w:val="-3"/>
          <w:sz w:val="24"/>
          <w:szCs w:val="24"/>
        </w:rPr>
        <w:t>ZAMAWIAJ</w:t>
      </w:r>
      <w:r w:rsidRPr="0056726D">
        <w:rPr>
          <w:spacing w:val="-3"/>
          <w:sz w:val="24"/>
          <w:szCs w:val="24"/>
        </w:rPr>
        <w:t>Ą</w:t>
      </w:r>
      <w:r w:rsidRPr="0056726D">
        <w:rPr>
          <w:bCs/>
          <w:spacing w:val="-3"/>
          <w:sz w:val="24"/>
          <w:szCs w:val="24"/>
        </w:rPr>
        <w:t xml:space="preserve">CY </w:t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  <w:t xml:space="preserve"> WYKONAWC</w:t>
      </w:r>
      <w:r w:rsidRPr="0056726D">
        <w:rPr>
          <w:bCs/>
          <w:spacing w:val="-1"/>
          <w:sz w:val="24"/>
          <w:szCs w:val="24"/>
        </w:rPr>
        <w:t>A</w:t>
      </w:r>
    </w:p>
    <w:p w:rsidR="00DF5D86" w:rsidRPr="0028724B" w:rsidRDefault="00DF5D86" w:rsidP="00DF5D86">
      <w:pPr>
        <w:shd w:val="clear" w:color="auto" w:fill="FFFFFF"/>
        <w:tabs>
          <w:tab w:val="left" w:pos="2127"/>
        </w:tabs>
        <w:rPr>
          <w:rFonts w:ascii="Georgia" w:hAnsi="Georgia"/>
          <w:b/>
          <w:bCs/>
          <w:spacing w:val="-3"/>
          <w:sz w:val="24"/>
          <w:szCs w:val="24"/>
        </w:rPr>
      </w:pPr>
    </w:p>
    <w:p w:rsidR="00DF5D86" w:rsidRPr="0028724B" w:rsidRDefault="00DF5D86" w:rsidP="00DF5D86">
      <w:pPr>
        <w:shd w:val="clear" w:color="auto" w:fill="FFFFFF"/>
        <w:tabs>
          <w:tab w:val="left" w:pos="2127"/>
        </w:tabs>
        <w:rPr>
          <w:rFonts w:ascii="Georgia" w:hAnsi="Georgia"/>
          <w:sz w:val="24"/>
          <w:szCs w:val="24"/>
        </w:rPr>
      </w:pPr>
    </w:p>
    <w:p w:rsidR="00D873E2" w:rsidRDefault="00D873E2"/>
    <w:sectPr w:rsidR="00D873E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EAE" w:rsidRDefault="00EE1EAE">
      <w:r>
        <w:separator/>
      </w:r>
    </w:p>
  </w:endnote>
  <w:endnote w:type="continuationSeparator" w:id="0">
    <w:p w:rsidR="00EE1EAE" w:rsidRDefault="00EE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639" w:rsidRPr="00A36639" w:rsidRDefault="00DF5D86" w:rsidP="00A36639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uppressAutoHyphens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A36639">
      <w:rPr>
        <w:rFonts w:ascii="Courier New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</w:t>
    </w:r>
    <w:r w:rsidR="00700A92">
      <w:rPr>
        <w:rFonts w:ascii="Courier New" w:hAnsi="Courier New" w:cs="Courier New"/>
        <w:b/>
        <w:color w:val="3366FF"/>
        <w:sz w:val="18"/>
        <w:szCs w:val="18"/>
        <w:lang w:eastAsia="pl-PL"/>
      </w:rPr>
      <w:t>06.05.00-26-0014/17</w:t>
    </w:r>
  </w:p>
  <w:p w:rsidR="00A36639" w:rsidRPr="00A36639" w:rsidRDefault="00DF5D86" w:rsidP="00A36639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uppressAutoHyphens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A36639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Tytuł projektu: </w:t>
    </w:r>
    <w:r w:rsidR="00700A92">
      <w:rPr>
        <w:rFonts w:ascii="Courier New" w:hAnsi="Courier New" w:cs="Courier New"/>
        <w:b/>
        <w:color w:val="3366FF"/>
        <w:sz w:val="18"/>
        <w:szCs w:val="18"/>
        <w:lang w:eastAsia="pl-PL"/>
      </w:rPr>
      <w:t>Kompleksowa rewitalizacja miasta Działoszyce- etap II</w:t>
    </w:r>
  </w:p>
  <w:p w:rsidR="005F224D" w:rsidRDefault="00EE1EAE">
    <w:pPr>
      <w:pStyle w:val="Stopka"/>
    </w:pPr>
  </w:p>
  <w:p w:rsidR="005F224D" w:rsidRDefault="00EE1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EAE" w:rsidRDefault="00EE1EAE">
      <w:r>
        <w:separator/>
      </w:r>
    </w:p>
  </w:footnote>
  <w:footnote w:type="continuationSeparator" w:id="0">
    <w:p w:rsidR="00EE1EAE" w:rsidRDefault="00EE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4D" w:rsidRPr="005F224D" w:rsidRDefault="00EE1EAE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92"/>
      <w:gridCol w:w="2057"/>
      <w:gridCol w:w="2478"/>
    </w:tblGrid>
    <w:tr w:rsidR="005F224D" w:rsidRPr="005F224D" w:rsidTr="00444E94">
      <w:tc>
        <w:tcPr>
          <w:tcW w:w="1016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224D" w:rsidRPr="005F224D" w:rsidRDefault="00EE1EAE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:rsidR="005F224D" w:rsidRPr="005F224D" w:rsidRDefault="00EE1EAE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:rsidR="005F224D" w:rsidRDefault="00EE1EAE">
    <w:pPr>
      <w:pStyle w:val="Nagwek"/>
    </w:pPr>
  </w:p>
  <w:p w:rsidR="00F829E1" w:rsidRDefault="00EE1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6"/>
    <w:rsid w:val="0007148E"/>
    <w:rsid w:val="000F3FE3"/>
    <w:rsid w:val="00251EC7"/>
    <w:rsid w:val="004B527E"/>
    <w:rsid w:val="0056726D"/>
    <w:rsid w:val="00597C3B"/>
    <w:rsid w:val="00700A92"/>
    <w:rsid w:val="007D1BC6"/>
    <w:rsid w:val="00A342C1"/>
    <w:rsid w:val="00A81C13"/>
    <w:rsid w:val="00C97F1A"/>
    <w:rsid w:val="00D873E2"/>
    <w:rsid w:val="00DF5D86"/>
    <w:rsid w:val="00E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8A55E4-EBB9-470A-9A29-D94CE4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1480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9</cp:revision>
  <dcterms:created xsi:type="dcterms:W3CDTF">2020-07-28T11:32:00Z</dcterms:created>
  <dcterms:modified xsi:type="dcterms:W3CDTF">2020-08-03T12:27:00Z</dcterms:modified>
</cp:coreProperties>
</file>