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AB" w:rsidRPr="000C218B" w:rsidRDefault="00610FAB" w:rsidP="00610FAB">
      <w:pPr>
        <w:keepNext/>
        <w:keepLines/>
        <w:widowControl w:val="0"/>
        <w:spacing w:after="0" w:line="300" w:lineRule="auto"/>
        <w:contextualSpacing/>
        <w:jc w:val="right"/>
        <w:outlineLvl w:val="0"/>
        <w:rPr>
          <w:rFonts w:ascii="Cambria" w:eastAsia="Arial Narrow" w:hAnsi="Cambria" w:cs="Times New Roman"/>
          <w:b/>
          <w:bCs/>
          <w:sz w:val="24"/>
          <w:szCs w:val="24"/>
        </w:rPr>
      </w:pPr>
      <w:r w:rsidRPr="000C218B">
        <w:rPr>
          <w:rFonts w:ascii="Cambria" w:eastAsia="Arial Narrow" w:hAnsi="Cambria" w:cs="Times New Roman"/>
          <w:b/>
          <w:bCs/>
          <w:sz w:val="24"/>
          <w:szCs w:val="24"/>
        </w:rPr>
        <w:t>Załącznik 3</w:t>
      </w:r>
    </w:p>
    <w:p w:rsidR="00610FAB" w:rsidRPr="000C218B" w:rsidRDefault="00610FAB" w:rsidP="00610FAB">
      <w:pPr>
        <w:spacing w:before="120" w:after="0" w:line="300" w:lineRule="auto"/>
        <w:ind w:left="284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0C218B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Informacja dotycząca przetwarzania danych osobowych</w:t>
      </w:r>
    </w:p>
    <w:p w:rsidR="00610FAB" w:rsidRPr="00AA21B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  <w:lang w:eastAsia="ar-SA"/>
        </w:rPr>
        <w:t>1.</w:t>
      </w:r>
      <w:r w:rsidRPr="000C218B">
        <w:rPr>
          <w:rFonts w:ascii="Cambria" w:eastAsia="Calibri" w:hAnsi="Cambria" w:cs="Times New Roman"/>
          <w:sz w:val="24"/>
          <w:szCs w:val="24"/>
          <w:lang w:eastAsia="ar-SA"/>
        </w:rPr>
        <w:tab/>
      </w:r>
      <w:r w:rsidRPr="000C218B">
        <w:rPr>
          <w:rFonts w:ascii="Cambria" w:eastAsia="Calibri" w:hAnsi="Cambria" w:cs="Times New Roman"/>
          <w:bCs/>
          <w:sz w:val="24"/>
          <w:szCs w:val="24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 </w:t>
      </w:r>
      <w:r w:rsidR="00965ED4" w:rsidRPr="00AA21BB">
        <w:rPr>
          <w:rFonts w:ascii="Cambria" w:eastAsia="Calibri" w:hAnsi="Cambria" w:cs="Times New Roman"/>
          <w:b/>
          <w:sz w:val="24"/>
          <w:szCs w:val="24"/>
        </w:rPr>
        <w:t>Przedszkole Samorządowe w Działoszycach.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2.</w:t>
      </w:r>
      <w:r w:rsidRPr="000C218B">
        <w:rPr>
          <w:rFonts w:ascii="Cambria" w:eastAsia="Calibri" w:hAnsi="Cambria" w:cs="Times New Roman"/>
          <w:b/>
          <w:sz w:val="24"/>
          <w:szCs w:val="24"/>
        </w:rPr>
        <w:tab/>
      </w:r>
      <w:r w:rsidRPr="000C218B">
        <w:rPr>
          <w:rFonts w:ascii="Cambria" w:eastAsia="Calibri" w:hAnsi="Cambria" w:cs="Times New Roman"/>
          <w:sz w:val="24"/>
          <w:szCs w:val="24"/>
        </w:rPr>
        <w:t>Dane osobowe przetwarzane będą na podstawie art. 6 ust. 1 lit. c RODO w celu związanym                  z prowadzeniem niniejszego postępowania o udzielenie zamówienia publicznego oraz jego rozstrzygnięciem, jak również, jeżeli nie ziszczą się przesłanki określone w art. 93 ust. 1 PZP – w celu zawarcia umowy w sprawie zamówienia publicznego oraz jej realizacji, a także udokumentowania postępowania o udzielenie zamówienia i jego archiwizacji.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3.</w:t>
      </w:r>
      <w:r w:rsidRPr="000C218B">
        <w:rPr>
          <w:rFonts w:ascii="Cambria" w:eastAsia="Calibri" w:hAnsi="Cambria" w:cs="Times New Roman"/>
          <w:sz w:val="24"/>
          <w:szCs w:val="24"/>
        </w:rPr>
        <w:tab/>
        <w:t>Odbiorcami danych osobowych będą osoby lub podmioty, którym dokumentacja postępowania zostanie udostępniona w oparciu o art. 8 oraz 96 ust. 3 PZP.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4</w:t>
      </w:r>
      <w:r w:rsidRPr="000C218B">
        <w:rPr>
          <w:rFonts w:ascii="Cambria" w:eastAsia="Calibri" w:hAnsi="Cambria" w:cs="Times New Roman"/>
          <w:sz w:val="24"/>
          <w:szCs w:val="24"/>
        </w:rPr>
        <w:t>.</w:t>
      </w:r>
      <w:r w:rsidRPr="000C218B">
        <w:rPr>
          <w:rFonts w:ascii="Cambria" w:eastAsia="Calibri" w:hAnsi="Cambria" w:cs="Times New Roman"/>
          <w:sz w:val="24"/>
          <w:szCs w:val="24"/>
        </w:rPr>
        <w:tab/>
        <w:t>Dane osobowe pozyskane w związku z prowadzeniem niniejszego postępowania                             o udzielenie zamówienia publicznego będą przechowywane, zgodnie z art. 97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5.</w:t>
      </w:r>
      <w:r w:rsidRPr="000C218B">
        <w:rPr>
          <w:rFonts w:ascii="Cambria" w:eastAsia="Calibri" w:hAnsi="Cambria" w:cs="Times New Roman"/>
          <w:b/>
          <w:sz w:val="24"/>
          <w:szCs w:val="24"/>
        </w:rPr>
        <w:tab/>
      </w:r>
      <w:r w:rsidRPr="000C218B">
        <w:rPr>
          <w:rFonts w:ascii="Cambria" w:eastAsia="Calibri" w:hAnsi="Cambria" w:cs="Times New Roman"/>
          <w:sz w:val="24"/>
          <w:szCs w:val="24"/>
        </w:rPr>
        <w:t xml:space="preserve">Niezależnie od postanowień pkt 27.4. powyżej, w przypadku zawarcia umowy w sprawie zamówienia publicznego, dane osobowe będą przetwarzane do upływu okresu przedawnienia roszczeń wynikających z umowy w sprawie zamówienia publicznego. 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6.</w:t>
      </w:r>
      <w:r w:rsidRPr="000C218B">
        <w:rPr>
          <w:rFonts w:ascii="Cambria" w:eastAsia="Calibri" w:hAnsi="Cambria" w:cs="Times New Roman"/>
          <w:sz w:val="24"/>
          <w:szCs w:val="24"/>
        </w:rPr>
        <w:tab/>
        <w:t xml:space="preserve">Dane osobowe pozyskane w związku z prowadzeniem niniejszego postępowania                                  o udzielenie zamówienia mogą zostać przekazane podmiotom świadczącym usługi doradcze, w tym usługi prawne, i konsultingowe, 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7.</w:t>
      </w:r>
      <w:r w:rsidRPr="000C218B">
        <w:rPr>
          <w:rFonts w:ascii="Cambria" w:eastAsia="Calibri" w:hAnsi="Cambria" w:cs="Times New Roman"/>
          <w:sz w:val="24"/>
          <w:szCs w:val="24"/>
        </w:rPr>
        <w:tab/>
        <w:t>Stosownie do art. 22 RODO, decyzje dotyczące danych osobowych nie będą podejmowane                      w sposób zautomatyzowany.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sz w:val="24"/>
          <w:szCs w:val="24"/>
        </w:rPr>
        <w:t>8.</w:t>
      </w:r>
      <w:r w:rsidRPr="000C218B">
        <w:rPr>
          <w:rFonts w:ascii="Cambria" w:eastAsia="Calibri" w:hAnsi="Cambria" w:cs="Times New Roman"/>
          <w:sz w:val="24"/>
          <w:szCs w:val="24"/>
        </w:rPr>
        <w:tab/>
        <w:t>Osoba, której dotyczą pozyskane w związku z prowadzeniem niniejszego postępowania dane osobowe, ma prawo:</w:t>
      </w:r>
    </w:p>
    <w:p w:rsidR="00610FAB" w:rsidRPr="000C218B" w:rsidRDefault="00610FAB" w:rsidP="00610FAB">
      <w:pPr>
        <w:numPr>
          <w:ilvl w:val="0"/>
          <w:numId w:val="13"/>
        </w:numPr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 xml:space="preserve">dostępu do swoich danych osobowych – zgodnie z art. 15 RODO, </w:t>
      </w:r>
    </w:p>
    <w:p w:rsidR="00610FAB" w:rsidRPr="000C218B" w:rsidRDefault="00610FAB" w:rsidP="00610FAB">
      <w:pPr>
        <w:numPr>
          <w:ilvl w:val="0"/>
          <w:numId w:val="13"/>
        </w:numPr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>do sprostowana swoich danych osobowych – zgodnie z art. 16 RODO,</w:t>
      </w:r>
    </w:p>
    <w:p w:rsidR="00610FAB" w:rsidRPr="000C218B" w:rsidRDefault="00610FAB" w:rsidP="00610FAB">
      <w:pPr>
        <w:numPr>
          <w:ilvl w:val="0"/>
          <w:numId w:val="13"/>
        </w:numPr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:rsidR="00610FAB" w:rsidRPr="000C218B" w:rsidRDefault="00610FAB" w:rsidP="00610FAB">
      <w:pPr>
        <w:numPr>
          <w:ilvl w:val="0"/>
          <w:numId w:val="13"/>
        </w:numPr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 xml:space="preserve">wniesienia </w:t>
      </w:r>
      <w:r w:rsidRPr="000C218B">
        <w:rPr>
          <w:rFonts w:ascii="Cambria" w:eastAsia="Calibri" w:hAnsi="Cambria" w:cs="Times New Roman"/>
          <w:bCs/>
          <w:sz w:val="24"/>
          <w:szCs w:val="24"/>
        </w:rPr>
        <w:t>skargi do Prezesa Urzędu Ochrony Danych Osobowych w przypadku uznania,                       iż przetwarzanie jej danych osobowych narusza przepisy o ochronie danych osobowych, w tym przepisy RODO.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/>
          <w:bCs/>
          <w:sz w:val="24"/>
          <w:szCs w:val="24"/>
        </w:rPr>
        <w:lastRenderedPageBreak/>
        <w:t>9.</w:t>
      </w:r>
      <w:r w:rsidRPr="000C218B">
        <w:rPr>
          <w:rFonts w:ascii="Cambria" w:eastAsia="Calibri" w:hAnsi="Cambria" w:cs="Times New Roman"/>
          <w:bCs/>
          <w:sz w:val="24"/>
          <w:szCs w:val="24"/>
        </w:rPr>
        <w:tab/>
        <w:t>Obowiązek podania danych osobowych jest wymogiem ustawowym określonym                               w przepisach PZP, związanym z udziałem w postępowaniu o udzielenie zamówienia publicznego; konsekwencje niepodania określonych danych określa PZP.</w:t>
      </w:r>
    </w:p>
    <w:p w:rsidR="00610FAB" w:rsidRPr="000C218B" w:rsidRDefault="00610FAB" w:rsidP="00610FAB">
      <w:pPr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0C218B">
        <w:rPr>
          <w:rFonts w:ascii="Cambria" w:eastAsia="Calibri" w:hAnsi="Cambria" w:cs="Times New Roman"/>
          <w:b/>
          <w:bCs/>
          <w:sz w:val="24"/>
          <w:szCs w:val="24"/>
        </w:rPr>
        <w:t>10.</w:t>
      </w:r>
      <w:r w:rsidRPr="000C218B">
        <w:rPr>
          <w:rFonts w:ascii="Cambria" w:eastAsia="Calibri" w:hAnsi="Cambria" w:cs="Times New Roman"/>
          <w:b/>
          <w:bCs/>
          <w:sz w:val="24"/>
          <w:szCs w:val="24"/>
        </w:rPr>
        <w:tab/>
      </w:r>
      <w:r w:rsidRPr="000C218B">
        <w:rPr>
          <w:rFonts w:ascii="Cambria" w:eastAsia="Calibri" w:hAnsi="Cambria" w:cs="Times New Roman"/>
          <w:bCs/>
          <w:sz w:val="24"/>
          <w:szCs w:val="24"/>
        </w:rPr>
        <w:t>Osobie, której dane osobowe zostały pozyskane przez Zamawiającego w związku                        z prowadzeniem niniejszego postępowania o udzielenie zamówienia publicznego                               nie przysługuje:</w:t>
      </w:r>
    </w:p>
    <w:p w:rsidR="00610FAB" w:rsidRPr="000C218B" w:rsidRDefault="00610FAB" w:rsidP="00610FAB">
      <w:pPr>
        <w:numPr>
          <w:ilvl w:val="0"/>
          <w:numId w:val="14"/>
        </w:numPr>
        <w:tabs>
          <w:tab w:val="left" w:pos="1418"/>
        </w:tabs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bCs/>
          <w:sz w:val="24"/>
          <w:szCs w:val="24"/>
        </w:rPr>
        <w:t xml:space="preserve">prawo do usunięcia danych osobowych, o czym przesadza art. 17 ust. 3 lit. b, d lub e RODO, </w:t>
      </w:r>
    </w:p>
    <w:p w:rsidR="00610FAB" w:rsidRPr="000C218B" w:rsidRDefault="00610FAB" w:rsidP="00610FAB">
      <w:pPr>
        <w:tabs>
          <w:tab w:val="left" w:pos="1418"/>
        </w:tabs>
        <w:suppressAutoHyphens/>
        <w:spacing w:before="120" w:after="0" w:line="300" w:lineRule="auto"/>
        <w:ind w:left="426" w:hanging="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0C218B">
        <w:rPr>
          <w:rFonts w:ascii="Cambria" w:eastAsia="Calibri" w:hAnsi="Cambria" w:cs="Times New Roman"/>
          <w:bCs/>
          <w:sz w:val="24"/>
          <w:szCs w:val="24"/>
        </w:rPr>
        <w:t>2)</w:t>
      </w:r>
      <w:r w:rsidRPr="000C218B">
        <w:rPr>
          <w:rFonts w:ascii="Cambria" w:eastAsia="Calibri" w:hAnsi="Cambria" w:cs="Times New Roman"/>
          <w:bCs/>
          <w:sz w:val="24"/>
          <w:szCs w:val="24"/>
        </w:rPr>
        <w:tab/>
        <w:t xml:space="preserve">prawo do przenoszenia danych osobowych, o którym mowa w art. 20 RODO, określone                      w art. 21 RODO prawo sprzeciwu wobec przetwarzania danych osobowych, a to z uwagi na fakt, że podstawą prawną przetwarzania danych osobowych jest art. 6 ust. 1 lit. c RODO. </w:t>
      </w:r>
    </w:p>
    <w:p w:rsidR="00610FAB" w:rsidRPr="000C218B" w:rsidRDefault="00610FAB" w:rsidP="00610FAB">
      <w:pPr>
        <w:spacing w:after="0" w:line="300" w:lineRule="auto"/>
        <w:ind w:left="426" w:hanging="426"/>
        <w:contextualSpacing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75357">
        <w:rPr>
          <w:rFonts w:ascii="Cambria" w:eastAsia="Times New Roman" w:hAnsi="Cambria" w:cs="Times New Roman"/>
          <w:b/>
          <w:sz w:val="24"/>
          <w:szCs w:val="24"/>
          <w:lang w:eastAsia="pl-PL"/>
        </w:rPr>
        <w:t>11</w:t>
      </w:r>
      <w:r w:rsidRPr="0087535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</w:t>
      </w:r>
      <w:r w:rsidRPr="000C21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0C218B">
        <w:rPr>
          <w:rFonts w:ascii="Cambria" w:eastAsia="Times New Roman" w:hAnsi="Cambria" w:cs="Times New Roman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              w imieniu administratora danych osobowych</w:t>
      </w:r>
      <w:r w:rsidR="00BF1FB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:rsidR="00610FAB" w:rsidRPr="000C218B" w:rsidRDefault="00610FAB" w:rsidP="00610FAB">
      <w:pPr>
        <w:spacing w:after="0" w:line="300" w:lineRule="auto"/>
        <w:ind w:left="426" w:hanging="426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610FAB" w:rsidRPr="000C218B" w:rsidRDefault="00610FAB" w:rsidP="00610FAB">
      <w:pPr>
        <w:spacing w:after="0"/>
        <w:ind w:left="426" w:hanging="426"/>
        <w:rPr>
          <w:rFonts w:ascii="Cambria" w:eastAsia="Times New Roman" w:hAnsi="Cambria" w:cs="Times New Roman"/>
          <w:sz w:val="24"/>
          <w:szCs w:val="24"/>
        </w:rPr>
      </w:pPr>
    </w:p>
    <w:p w:rsidR="00610FAB" w:rsidRPr="000C218B" w:rsidRDefault="00610FAB" w:rsidP="00610FAB">
      <w:pPr>
        <w:spacing w:after="0"/>
        <w:ind w:left="426" w:hanging="426"/>
        <w:rPr>
          <w:rFonts w:ascii="Cambria" w:eastAsia="Times New Roman" w:hAnsi="Cambria" w:cs="Times New Roman"/>
          <w:sz w:val="24"/>
          <w:szCs w:val="24"/>
        </w:rPr>
      </w:pPr>
    </w:p>
    <w:p w:rsidR="00610FAB" w:rsidRPr="000C218B" w:rsidRDefault="00610FAB" w:rsidP="00610FAB">
      <w:pPr>
        <w:spacing w:after="0"/>
        <w:ind w:left="426" w:hanging="426"/>
        <w:rPr>
          <w:rFonts w:ascii="Cambria" w:eastAsia="Times New Roman" w:hAnsi="Cambria" w:cs="Times New Roman"/>
          <w:sz w:val="24"/>
          <w:szCs w:val="24"/>
        </w:rPr>
      </w:pPr>
    </w:p>
    <w:p w:rsidR="00610FAB" w:rsidRPr="000C218B" w:rsidRDefault="00610FAB" w:rsidP="00610FAB">
      <w:pPr>
        <w:spacing w:after="120" w:line="300" w:lineRule="auto"/>
        <w:contextualSpacing/>
        <w:jc w:val="right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 xml:space="preserve">…………………………………………………….. </w:t>
      </w:r>
    </w:p>
    <w:p w:rsidR="00610FAB" w:rsidRPr="000C218B" w:rsidRDefault="00610FAB" w:rsidP="00610FAB">
      <w:pPr>
        <w:spacing w:after="120" w:line="300" w:lineRule="auto"/>
        <w:contextualSpacing/>
        <w:jc w:val="right"/>
        <w:rPr>
          <w:rFonts w:ascii="Cambria" w:eastAsia="Calibri" w:hAnsi="Cambria" w:cs="Times New Roman"/>
          <w:sz w:val="24"/>
          <w:szCs w:val="24"/>
        </w:rPr>
      </w:pPr>
      <w:r w:rsidRPr="000C218B">
        <w:rPr>
          <w:rFonts w:ascii="Cambria" w:eastAsia="Calibri" w:hAnsi="Cambria" w:cs="Times New Roman"/>
          <w:sz w:val="24"/>
          <w:szCs w:val="24"/>
        </w:rPr>
        <w:t>data i podpis osoby, której dane dotyczą</w:t>
      </w:r>
    </w:p>
    <w:p w:rsidR="00610FAB" w:rsidRPr="000C218B" w:rsidRDefault="00610FAB" w:rsidP="00610FAB">
      <w:pPr>
        <w:spacing w:after="0"/>
        <w:ind w:left="426" w:hanging="426"/>
        <w:rPr>
          <w:rFonts w:ascii="Cambria" w:eastAsia="Times New Roman" w:hAnsi="Cambria" w:cs="Times New Roman"/>
          <w:sz w:val="24"/>
          <w:szCs w:val="24"/>
        </w:rPr>
      </w:pPr>
    </w:p>
    <w:p w:rsidR="00610FAB" w:rsidRPr="002B4382" w:rsidRDefault="00610FAB" w:rsidP="00610FAB">
      <w:pPr>
        <w:jc w:val="both"/>
      </w:pPr>
    </w:p>
    <w:p w:rsidR="0047376E" w:rsidRPr="00610FAB" w:rsidRDefault="00115952" w:rsidP="00610FAB">
      <w:pPr>
        <w:rPr>
          <w:szCs w:val="24"/>
        </w:rPr>
      </w:pPr>
    </w:p>
    <w:sectPr w:rsidR="0047376E" w:rsidRPr="00610FAB" w:rsidSect="00210241">
      <w:headerReference w:type="default" r:id="rId7"/>
      <w:footerReference w:type="default" r:id="rId8"/>
      <w:pgSz w:w="11906" w:h="16838"/>
      <w:pgMar w:top="1418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52" w:rsidRDefault="00115952" w:rsidP="0014086D">
      <w:pPr>
        <w:spacing w:after="0" w:line="240" w:lineRule="auto"/>
      </w:pPr>
      <w:r>
        <w:separator/>
      </w:r>
    </w:p>
  </w:endnote>
  <w:endnote w:type="continuationSeparator" w:id="0">
    <w:p w:rsidR="00115952" w:rsidRDefault="00115952" w:rsidP="001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6D" w:rsidRPr="0014086D" w:rsidRDefault="0014086D" w:rsidP="0014086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52" w:rsidRDefault="00115952" w:rsidP="0014086D">
      <w:pPr>
        <w:spacing w:after="0" w:line="240" w:lineRule="auto"/>
      </w:pPr>
      <w:r>
        <w:separator/>
      </w:r>
    </w:p>
  </w:footnote>
  <w:footnote w:type="continuationSeparator" w:id="0">
    <w:p w:rsidR="00115952" w:rsidRDefault="00115952" w:rsidP="0014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41" w:rsidRDefault="00210241" w:rsidP="0014086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3118485</wp:posOffset>
          </wp:positionH>
          <wp:positionV relativeFrom="paragraph">
            <wp:posOffset>-99060</wp:posOffset>
          </wp:positionV>
          <wp:extent cx="990600" cy="447675"/>
          <wp:effectExtent l="1905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-99060</wp:posOffset>
          </wp:positionV>
          <wp:extent cx="828675" cy="342900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1489710</wp:posOffset>
          </wp:positionH>
          <wp:positionV relativeFrom="paragraph">
            <wp:posOffset>-89535</wp:posOffset>
          </wp:positionV>
          <wp:extent cx="1095375" cy="3333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-41910</wp:posOffset>
          </wp:positionV>
          <wp:extent cx="1083945" cy="285750"/>
          <wp:effectExtent l="19050" t="0" r="190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0241" w:rsidRDefault="00210241" w:rsidP="0014086D">
    <w:pPr>
      <w:pStyle w:val="Nagwek"/>
      <w:jc w:val="center"/>
    </w:pPr>
  </w:p>
  <w:p w:rsidR="0014086D" w:rsidRPr="0014086D" w:rsidRDefault="00210241" w:rsidP="00210241">
    <w:pPr>
      <w:pStyle w:val="Nagwek"/>
      <w:jc w:val="center"/>
    </w:pPr>
    <w:r w:rsidRPr="0004034A">
      <w:rPr>
        <w:sz w:val="14"/>
        <w:szCs w:val="14"/>
      </w:rPr>
      <w:t>Projekt współfinansowany z Europejskiego Funduszu Społecznego w ramach Regionalnego Programu Operacyjnego Województwa Świętokrzyskiego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F09CF"/>
    <w:multiLevelType w:val="hybridMultilevel"/>
    <w:tmpl w:val="7CD43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5679"/>
    <w:multiLevelType w:val="hybridMultilevel"/>
    <w:tmpl w:val="13668878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ACE"/>
    <w:multiLevelType w:val="hybridMultilevel"/>
    <w:tmpl w:val="4F480A7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D2A92"/>
    <w:multiLevelType w:val="hybridMultilevel"/>
    <w:tmpl w:val="815E7F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416B0"/>
    <w:multiLevelType w:val="hybridMultilevel"/>
    <w:tmpl w:val="156E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F532E"/>
    <w:multiLevelType w:val="multilevel"/>
    <w:tmpl w:val="CB366390"/>
    <w:styleLink w:val="WWNum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C2F19D9"/>
    <w:multiLevelType w:val="hybridMultilevel"/>
    <w:tmpl w:val="6CB4A2EC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5ED"/>
    <w:multiLevelType w:val="multilevel"/>
    <w:tmpl w:val="7F5C592C"/>
    <w:styleLink w:val="WW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86" w:hanging="360"/>
      </w:pPr>
    </w:lvl>
    <w:lvl w:ilvl="2">
      <w:start w:val="1"/>
      <w:numFmt w:val="decimal"/>
      <w:lvlText w:val="10.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770B"/>
    <w:rsid w:val="00002007"/>
    <w:rsid w:val="000321E6"/>
    <w:rsid w:val="00074D42"/>
    <w:rsid w:val="00115952"/>
    <w:rsid w:val="0014086D"/>
    <w:rsid w:val="001C1E38"/>
    <w:rsid w:val="001D38AF"/>
    <w:rsid w:val="001E6505"/>
    <w:rsid w:val="001F5DA7"/>
    <w:rsid w:val="001F6D6C"/>
    <w:rsid w:val="00210241"/>
    <w:rsid w:val="0029770B"/>
    <w:rsid w:val="002B4382"/>
    <w:rsid w:val="002E4C1A"/>
    <w:rsid w:val="002E515A"/>
    <w:rsid w:val="003242BF"/>
    <w:rsid w:val="00385776"/>
    <w:rsid w:val="003B3D53"/>
    <w:rsid w:val="003E5D77"/>
    <w:rsid w:val="00463AFC"/>
    <w:rsid w:val="00470980"/>
    <w:rsid w:val="00523FE1"/>
    <w:rsid w:val="00533936"/>
    <w:rsid w:val="005A355C"/>
    <w:rsid w:val="00610FAB"/>
    <w:rsid w:val="00617BCF"/>
    <w:rsid w:val="00662247"/>
    <w:rsid w:val="00692DC9"/>
    <w:rsid w:val="00766932"/>
    <w:rsid w:val="007718AD"/>
    <w:rsid w:val="0077361B"/>
    <w:rsid w:val="00793C6F"/>
    <w:rsid w:val="00875357"/>
    <w:rsid w:val="00946F35"/>
    <w:rsid w:val="00965ED4"/>
    <w:rsid w:val="00987FE1"/>
    <w:rsid w:val="00AA21BB"/>
    <w:rsid w:val="00B60847"/>
    <w:rsid w:val="00BB3BB3"/>
    <w:rsid w:val="00BF1FB8"/>
    <w:rsid w:val="00C11BCC"/>
    <w:rsid w:val="00CB2D32"/>
    <w:rsid w:val="00D23257"/>
    <w:rsid w:val="00D35863"/>
    <w:rsid w:val="00D571FC"/>
    <w:rsid w:val="00D70DC0"/>
    <w:rsid w:val="00D72772"/>
    <w:rsid w:val="00D938AC"/>
    <w:rsid w:val="00DF1D07"/>
    <w:rsid w:val="00E47C14"/>
    <w:rsid w:val="00EC6623"/>
    <w:rsid w:val="00F01B6B"/>
    <w:rsid w:val="00FB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86D"/>
  </w:style>
  <w:style w:type="paragraph" w:styleId="Stopka">
    <w:name w:val="footer"/>
    <w:basedOn w:val="Normalny"/>
    <w:link w:val="StopkaZnak"/>
    <w:uiPriority w:val="99"/>
    <w:unhideWhenUsed/>
    <w:rsid w:val="0014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86D"/>
  </w:style>
  <w:style w:type="paragraph" w:styleId="Tekstdymka">
    <w:name w:val="Balloon Text"/>
    <w:basedOn w:val="Normalny"/>
    <w:link w:val="TekstdymkaZnak"/>
    <w:uiPriority w:val="99"/>
    <w:semiHidden/>
    <w:unhideWhenUsed/>
    <w:rsid w:val="0014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5DA7"/>
    <w:pPr>
      <w:ind w:left="720"/>
      <w:contextualSpacing/>
    </w:pPr>
  </w:style>
  <w:style w:type="numbering" w:customStyle="1" w:styleId="WWNum70">
    <w:name w:val="WWNum70"/>
    <w:basedOn w:val="Bezlisty"/>
    <w:rsid w:val="00D571FC"/>
    <w:pPr>
      <w:numPr>
        <w:numId w:val="10"/>
      </w:numPr>
    </w:pPr>
  </w:style>
  <w:style w:type="numbering" w:customStyle="1" w:styleId="WWNum71">
    <w:name w:val="WWNum71"/>
    <w:basedOn w:val="Bezlisty"/>
    <w:rsid w:val="00D571FC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Użytkownik systemu Windows</cp:lastModifiedBy>
  <cp:revision>31</cp:revision>
  <dcterms:created xsi:type="dcterms:W3CDTF">2020-09-18T09:34:00Z</dcterms:created>
  <dcterms:modified xsi:type="dcterms:W3CDTF">2020-09-21T09:15:00Z</dcterms:modified>
</cp:coreProperties>
</file>